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8C" w:rsidRDefault="0038658C">
      <w:pPr>
        <w:rPr>
          <w:b/>
          <w:sz w:val="28"/>
          <w:szCs w:val="28"/>
        </w:rPr>
      </w:pPr>
    </w:p>
    <w:p w:rsidR="005C1B7E" w:rsidRPr="005C1B7E" w:rsidRDefault="005C1B7E" w:rsidP="005C1B7E">
      <w:pPr>
        <w:widowControl/>
        <w:suppressAutoHyphens w:val="0"/>
        <w:spacing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  <w:r w:rsidRPr="005C1B7E">
        <w:rPr>
          <w:rFonts w:eastAsia="Calibri" w:cs="Times New Roman"/>
          <w:b/>
          <w:color w:val="000000"/>
          <w:kern w:val="0"/>
          <w:sz w:val="28"/>
          <w:szCs w:val="22"/>
          <w:lang w:val="ru-RU" w:eastAsia="en-US" w:bidi="ar-SA"/>
        </w:rPr>
        <w:t>МИНИСТЕРСТВО ПРОСВЕЩЕНИЯ РОССИЙСКОЙ ФЕДЕРАЦИИ</w:t>
      </w:r>
    </w:p>
    <w:p w:rsidR="005C1B7E" w:rsidRPr="005C1B7E" w:rsidRDefault="005C1B7E" w:rsidP="005C1B7E">
      <w:pPr>
        <w:widowControl/>
        <w:suppressAutoHyphens w:val="0"/>
        <w:spacing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  <w:r w:rsidRPr="005C1B7E">
        <w:rPr>
          <w:rFonts w:eastAsia="Calibri" w:cs="Times New Roman"/>
          <w:b/>
          <w:color w:val="000000"/>
          <w:kern w:val="0"/>
          <w:sz w:val="28"/>
          <w:szCs w:val="22"/>
          <w:lang w:val="ru-RU" w:eastAsia="en-US" w:bidi="ar-SA"/>
        </w:rPr>
        <w:t>‌</w:t>
      </w:r>
      <w:bookmarkStart w:id="0" w:name="599c772b-1c2c-414c-9fa0-86e4dc0ff531"/>
      <w:r w:rsidRPr="005C1B7E">
        <w:rPr>
          <w:rFonts w:eastAsia="Calibri" w:cs="Times New Roman"/>
          <w:b/>
          <w:color w:val="000000"/>
          <w:kern w:val="0"/>
          <w:sz w:val="28"/>
          <w:szCs w:val="22"/>
          <w:lang w:val="ru-RU" w:eastAsia="en-US" w:bidi="ar-SA"/>
        </w:rPr>
        <w:t>Министерство образования и молодежной политики Рязанской области</w:t>
      </w:r>
      <w:bookmarkEnd w:id="0"/>
      <w:r w:rsidRPr="005C1B7E">
        <w:rPr>
          <w:rFonts w:eastAsia="Calibri" w:cs="Times New Roman"/>
          <w:b/>
          <w:color w:val="000000"/>
          <w:kern w:val="0"/>
          <w:sz w:val="28"/>
          <w:szCs w:val="22"/>
          <w:lang w:val="ru-RU" w:eastAsia="en-US" w:bidi="ar-SA"/>
        </w:rPr>
        <w:t xml:space="preserve">‌‌ </w:t>
      </w:r>
    </w:p>
    <w:p w:rsidR="005C1B7E" w:rsidRPr="005C1B7E" w:rsidRDefault="005C1B7E" w:rsidP="005C1B7E">
      <w:pPr>
        <w:widowControl/>
        <w:suppressAutoHyphens w:val="0"/>
        <w:spacing w:line="276" w:lineRule="auto"/>
        <w:ind w:left="120"/>
        <w:jc w:val="center"/>
        <w:rPr>
          <w:rFonts w:eastAsia="Calibri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5C1B7E">
        <w:rPr>
          <w:rFonts w:eastAsia="Calibri" w:cs="Times New Roman"/>
          <w:b/>
          <w:color w:val="000000"/>
          <w:kern w:val="0"/>
          <w:sz w:val="28"/>
          <w:szCs w:val="22"/>
          <w:lang w:val="ru-RU" w:eastAsia="en-US" w:bidi="ar-SA"/>
        </w:rPr>
        <w:t>‌</w:t>
      </w:r>
      <w:bookmarkStart w:id="1" w:name="c2e57544-b06e-4214-b0f2-f2dfb4114124"/>
      <w:r w:rsidRPr="005C1B7E">
        <w:rPr>
          <w:rFonts w:eastAsia="Calibri" w:cs="Times New Roman"/>
          <w:b/>
          <w:color w:val="000000"/>
          <w:kern w:val="0"/>
          <w:sz w:val="28"/>
          <w:szCs w:val="22"/>
          <w:lang w:val="ru-RU" w:eastAsia="en-US" w:bidi="ar-SA"/>
        </w:rPr>
        <w:t xml:space="preserve">Управление образования и молодежной политики </w:t>
      </w:r>
    </w:p>
    <w:p w:rsidR="005C1B7E" w:rsidRPr="005C1B7E" w:rsidRDefault="005C1B7E" w:rsidP="005C1B7E">
      <w:pPr>
        <w:widowControl/>
        <w:suppressAutoHyphens w:val="0"/>
        <w:spacing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  <w:r w:rsidRPr="005C1B7E">
        <w:rPr>
          <w:rFonts w:eastAsia="Calibri" w:cs="Times New Roman"/>
          <w:b/>
          <w:color w:val="000000"/>
          <w:kern w:val="0"/>
          <w:sz w:val="28"/>
          <w:szCs w:val="22"/>
          <w:lang w:val="ru-RU" w:eastAsia="en-US" w:bidi="ar-SA"/>
        </w:rPr>
        <w:t>Сасовского муниципального район</w:t>
      </w:r>
      <w:bookmarkEnd w:id="1"/>
      <w:r w:rsidRPr="005C1B7E">
        <w:rPr>
          <w:rFonts w:eastAsia="Calibri" w:cs="Times New Roman"/>
          <w:b/>
          <w:color w:val="000000"/>
          <w:kern w:val="0"/>
          <w:sz w:val="28"/>
          <w:szCs w:val="22"/>
          <w:lang w:val="ru-RU" w:eastAsia="en-US" w:bidi="ar-SA"/>
        </w:rPr>
        <w:t>а‌</w:t>
      </w:r>
      <w:r w:rsidRPr="005C1B7E">
        <w:rPr>
          <w:rFonts w:eastAsia="Calibri" w:cs="Times New Roman"/>
          <w:color w:val="000000"/>
          <w:kern w:val="0"/>
          <w:sz w:val="28"/>
          <w:szCs w:val="22"/>
          <w:lang w:val="ru-RU" w:eastAsia="en-US" w:bidi="ar-SA"/>
        </w:rPr>
        <w:t>​</w:t>
      </w:r>
    </w:p>
    <w:p w:rsidR="005C1B7E" w:rsidRPr="005C1B7E" w:rsidRDefault="005C1B7E" w:rsidP="005C1B7E">
      <w:pPr>
        <w:widowControl/>
        <w:suppressAutoHyphens w:val="0"/>
        <w:spacing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  <w:r w:rsidRPr="005C1B7E">
        <w:rPr>
          <w:rFonts w:eastAsia="Calibri" w:cs="Times New Roman"/>
          <w:b/>
          <w:color w:val="000000"/>
          <w:kern w:val="0"/>
          <w:sz w:val="28"/>
          <w:szCs w:val="22"/>
          <w:lang w:val="ru-RU" w:eastAsia="en-US" w:bidi="ar-SA"/>
        </w:rPr>
        <w:t>МКОУ "Демушкинская СШ "</w:t>
      </w:r>
    </w:p>
    <w:p w:rsidR="005C1B7E" w:rsidRPr="005C1B7E" w:rsidRDefault="005C1B7E" w:rsidP="005C1B7E">
      <w:pPr>
        <w:widowControl/>
        <w:suppressAutoHyphens w:val="0"/>
        <w:spacing w:line="276" w:lineRule="auto"/>
        <w:ind w:left="120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:rsidR="005C1B7E" w:rsidRPr="005C1B7E" w:rsidRDefault="005C1B7E" w:rsidP="005C1B7E">
      <w:pPr>
        <w:widowControl/>
        <w:suppressAutoHyphens w:val="0"/>
        <w:spacing w:line="276" w:lineRule="auto"/>
        <w:ind w:left="120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:rsidR="005C1B7E" w:rsidRPr="005C1B7E" w:rsidRDefault="005C1B7E" w:rsidP="005C1B7E">
      <w:pPr>
        <w:widowControl/>
        <w:suppressAutoHyphens w:val="0"/>
        <w:spacing w:line="276" w:lineRule="auto"/>
        <w:ind w:left="120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:rsidR="005C1B7E" w:rsidRPr="005C1B7E" w:rsidRDefault="005C1B7E" w:rsidP="005C1B7E">
      <w:pPr>
        <w:widowControl/>
        <w:suppressAutoHyphens w:val="0"/>
        <w:spacing w:line="276" w:lineRule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  <w:r w:rsidRPr="005C1B7E">
        <w:rPr>
          <w:rFonts w:ascii="Calibri" w:eastAsia="Calibri" w:hAnsi="Calibri" w:cs="Times New Roman"/>
          <w:noProof/>
          <w:kern w:val="0"/>
          <w:sz w:val="22"/>
          <w:szCs w:val="22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165.5pt;visibility:visible;mso-wrap-style:square">
            <v:imagedata r:id="rId6" o:title=""/>
          </v:shape>
        </w:pict>
      </w:r>
      <w:r w:rsidRPr="005C1B7E">
        <w:rPr>
          <w:rFonts w:eastAsia="Calibri" w:cs="Times New Roman"/>
          <w:color w:val="000000"/>
          <w:kern w:val="0"/>
          <w:sz w:val="28"/>
          <w:szCs w:val="22"/>
          <w:lang w:val="ru-RU" w:eastAsia="en-US" w:bidi="ar-SA"/>
        </w:rPr>
        <w:t xml:space="preserve"> ‌</w:t>
      </w:r>
    </w:p>
    <w:p w:rsidR="0038658C" w:rsidRDefault="0038658C"/>
    <w:p w:rsidR="0038658C" w:rsidRDefault="0038658C"/>
    <w:p w:rsidR="0038658C" w:rsidRDefault="0038658C"/>
    <w:p w:rsidR="0038658C" w:rsidRDefault="0038658C"/>
    <w:p w:rsidR="0038658C" w:rsidRDefault="0038658C">
      <w:pPr>
        <w:jc w:val="center"/>
        <w:rPr>
          <w:b/>
          <w:sz w:val="28"/>
          <w:szCs w:val="28"/>
        </w:rPr>
      </w:pPr>
    </w:p>
    <w:p w:rsidR="0038658C" w:rsidRDefault="0038658C">
      <w:pPr>
        <w:jc w:val="center"/>
        <w:rPr>
          <w:sz w:val="28"/>
          <w:szCs w:val="28"/>
        </w:rPr>
      </w:pPr>
    </w:p>
    <w:p w:rsidR="0038658C" w:rsidRDefault="0038658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  ПРОГРАММА</w:t>
      </w:r>
    </w:p>
    <w:p w:rsidR="0038658C" w:rsidRDefault="0038658C">
      <w:pPr>
        <w:jc w:val="center"/>
        <w:rPr>
          <w:sz w:val="28"/>
          <w:szCs w:val="28"/>
        </w:rPr>
      </w:pPr>
    </w:p>
    <w:p w:rsidR="0038658C" w:rsidRDefault="0038658C">
      <w:pPr>
        <w:jc w:val="center"/>
        <w:rPr>
          <w:sz w:val="28"/>
          <w:szCs w:val="28"/>
        </w:rPr>
      </w:pPr>
    </w:p>
    <w:p w:rsidR="0038658C" w:rsidRDefault="0038658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C1B7E">
        <w:rPr>
          <w:sz w:val="28"/>
          <w:szCs w:val="28"/>
          <w:lang w:val="ru-RU"/>
        </w:rPr>
        <w:t>23</w:t>
      </w:r>
      <w:r>
        <w:rPr>
          <w:sz w:val="28"/>
          <w:szCs w:val="28"/>
        </w:rPr>
        <w:t>-20</w:t>
      </w:r>
      <w:r w:rsidR="0007404F">
        <w:rPr>
          <w:sz w:val="28"/>
          <w:szCs w:val="28"/>
          <w:lang w:val="ru-RU"/>
        </w:rPr>
        <w:t>2</w:t>
      </w:r>
      <w:r w:rsidR="005C1B7E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 учебный год</w:t>
      </w:r>
    </w:p>
    <w:p w:rsidR="0038658C" w:rsidRDefault="0038658C">
      <w:pPr>
        <w:jc w:val="center"/>
        <w:rPr>
          <w:b/>
          <w:sz w:val="28"/>
          <w:szCs w:val="28"/>
        </w:rPr>
      </w:pPr>
    </w:p>
    <w:p w:rsidR="0038658C" w:rsidRDefault="0038658C">
      <w:pPr>
        <w:jc w:val="center"/>
        <w:rPr>
          <w:b/>
          <w:sz w:val="28"/>
          <w:szCs w:val="28"/>
        </w:rPr>
      </w:pPr>
    </w:p>
    <w:p w:rsidR="0038658C" w:rsidRDefault="0038658C">
      <w:pPr>
        <w:jc w:val="center"/>
        <w:rPr>
          <w:b/>
          <w:sz w:val="28"/>
          <w:szCs w:val="28"/>
        </w:rPr>
      </w:pPr>
    </w:p>
    <w:p w:rsidR="0038658C" w:rsidRDefault="0038658C">
      <w:pPr>
        <w:jc w:val="center"/>
        <w:rPr>
          <w:b/>
          <w:sz w:val="28"/>
          <w:szCs w:val="28"/>
        </w:rPr>
      </w:pPr>
    </w:p>
    <w:p w:rsidR="0038658C" w:rsidRDefault="0038658C">
      <w:pPr>
        <w:jc w:val="center"/>
        <w:rPr>
          <w:b/>
          <w:sz w:val="28"/>
          <w:szCs w:val="28"/>
        </w:rPr>
      </w:pPr>
    </w:p>
    <w:p w:rsidR="0038658C" w:rsidRDefault="0038658C">
      <w:pPr>
        <w:jc w:val="center"/>
        <w:rPr>
          <w:b/>
          <w:sz w:val="28"/>
          <w:szCs w:val="28"/>
          <w:lang w:val="ru-RU"/>
        </w:rPr>
      </w:pPr>
    </w:p>
    <w:p w:rsidR="002545B4" w:rsidRDefault="002545B4">
      <w:pPr>
        <w:jc w:val="center"/>
        <w:rPr>
          <w:b/>
          <w:sz w:val="28"/>
          <w:szCs w:val="28"/>
          <w:lang w:val="ru-RU"/>
        </w:rPr>
      </w:pPr>
    </w:p>
    <w:p w:rsidR="002545B4" w:rsidRPr="002545B4" w:rsidRDefault="002545B4" w:rsidP="005C1B7E">
      <w:pPr>
        <w:rPr>
          <w:b/>
          <w:sz w:val="28"/>
          <w:szCs w:val="28"/>
          <w:lang w:val="ru-RU"/>
        </w:rPr>
      </w:pPr>
    </w:p>
    <w:p w:rsidR="0038658C" w:rsidRDefault="0038658C">
      <w:pPr>
        <w:ind w:firstLine="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– </w:t>
      </w:r>
      <w:r>
        <w:rPr>
          <w:sz w:val="28"/>
          <w:szCs w:val="28"/>
          <w:u w:val="single"/>
        </w:rPr>
        <w:t>Акимов Владимир Ильич   первой квалификационной категории</w:t>
      </w:r>
    </w:p>
    <w:p w:rsidR="0038658C" w:rsidRDefault="0038658C">
      <w:pPr>
        <w:ind w:firstLine="5"/>
        <w:rPr>
          <w:sz w:val="28"/>
          <w:szCs w:val="28"/>
          <w:u w:val="single"/>
        </w:rPr>
      </w:pPr>
    </w:p>
    <w:p w:rsidR="0038658C" w:rsidRDefault="0038658C">
      <w:pPr>
        <w:ind w:firstLine="5"/>
        <w:rPr>
          <w:sz w:val="28"/>
          <w:szCs w:val="28"/>
          <w:u w:val="single"/>
        </w:rPr>
      </w:pPr>
      <w:r>
        <w:rPr>
          <w:sz w:val="28"/>
          <w:szCs w:val="28"/>
        </w:rPr>
        <w:t>Предмет –</w:t>
      </w:r>
      <w:r>
        <w:rPr>
          <w:sz w:val="28"/>
          <w:szCs w:val="28"/>
          <w:u w:val="single"/>
        </w:rPr>
        <w:t xml:space="preserve"> технология</w:t>
      </w:r>
    </w:p>
    <w:p w:rsidR="0038658C" w:rsidRDefault="0038658C">
      <w:pPr>
        <w:ind w:firstLine="5"/>
        <w:rPr>
          <w:sz w:val="28"/>
          <w:szCs w:val="28"/>
          <w:u w:val="single"/>
        </w:rPr>
      </w:pPr>
    </w:p>
    <w:p w:rsidR="0038658C" w:rsidRDefault="0038658C">
      <w:pPr>
        <w:ind w:firstLine="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Класс –     </w:t>
      </w:r>
      <w:r>
        <w:rPr>
          <w:sz w:val="28"/>
          <w:szCs w:val="28"/>
          <w:u w:val="single"/>
        </w:rPr>
        <w:t>7</w:t>
      </w:r>
    </w:p>
    <w:p w:rsidR="0038658C" w:rsidRDefault="0038658C">
      <w:pPr>
        <w:ind w:firstLine="5"/>
        <w:rPr>
          <w:sz w:val="28"/>
          <w:szCs w:val="28"/>
          <w:u w:val="single"/>
        </w:rPr>
      </w:pPr>
    </w:p>
    <w:p w:rsidR="0038658C" w:rsidRPr="005C1B7E" w:rsidRDefault="0038658C" w:rsidP="005C1B7E">
      <w:pPr>
        <w:ind w:firstLine="5"/>
        <w:rPr>
          <w:sz w:val="28"/>
          <w:szCs w:val="28"/>
          <w:u w:val="single"/>
          <w:lang w:val="ru-RU"/>
        </w:rPr>
      </w:pPr>
      <w:r>
        <w:rPr>
          <w:sz w:val="28"/>
          <w:szCs w:val="28"/>
        </w:rPr>
        <w:t>Количество часов</w:t>
      </w:r>
      <w:r>
        <w:rPr>
          <w:sz w:val="28"/>
          <w:szCs w:val="28"/>
          <w:u w:val="single"/>
        </w:rPr>
        <w:t xml:space="preserve">      в недел</w:t>
      </w:r>
      <w:r w:rsidR="005C1B7E">
        <w:rPr>
          <w:sz w:val="28"/>
          <w:szCs w:val="28"/>
          <w:u w:val="single"/>
        </w:rPr>
        <w:t>ю -  2  часа;  за год -  68 час</w:t>
      </w:r>
      <w:r w:rsidR="005C1B7E">
        <w:rPr>
          <w:sz w:val="28"/>
          <w:szCs w:val="28"/>
          <w:u w:val="single"/>
          <w:lang w:val="ru-RU"/>
        </w:rPr>
        <w:t>ов</w:t>
      </w:r>
    </w:p>
    <w:p w:rsidR="0038658C" w:rsidRDefault="0038658C">
      <w:pPr>
        <w:widowControl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38658C" w:rsidRDefault="0038658C">
      <w:pPr>
        <w:widowControl/>
        <w:tabs>
          <w:tab w:val="left" w:pos="1416"/>
        </w:tabs>
        <w:ind w:firstLine="851"/>
        <w:jc w:val="center"/>
        <w:rPr>
          <w:b/>
          <w:bCs/>
        </w:rPr>
      </w:pPr>
    </w:p>
    <w:p w:rsidR="0038658C" w:rsidRDefault="0038658C">
      <w:pPr>
        <w:ind w:firstLine="851"/>
        <w:jc w:val="both"/>
      </w:pPr>
      <w:r>
        <w:t>Рабочая программа по учебному предмету «Технология» составлена  на основе примерной программы основного общего образования по «Технологии. Технический труд» для 7 класса с учетом авторской  программы «Технология. Технический труд» 5-8 классы под редакцией В.М.Казакевича, Г.А. Молевой – М.: «Дрофа», 2014, составленной  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года № 1897.</w:t>
      </w:r>
    </w:p>
    <w:p w:rsidR="0038658C" w:rsidRDefault="0038658C">
      <w:pPr>
        <w:ind w:firstLine="851"/>
        <w:jc w:val="both"/>
      </w:pPr>
      <w:r>
        <w:t xml:space="preserve">Выбор данной авторской программы  и учебно-методического комплекса обусловлен тем, что их </w:t>
      </w:r>
      <w:r>
        <w:rPr>
          <w:bCs/>
        </w:rPr>
        <w:t>содержание соответствует основам федерального государственного образовательного стандарта учебного плана, о</w:t>
      </w:r>
      <w:r>
        <w:t xml:space="preserve">сновной образовательной программе основного общего образования МКОУ «Демушкинская СШ», </w:t>
      </w:r>
      <w:r>
        <w:rPr>
          <w:bCs/>
        </w:rPr>
        <w:t>примерной программе основного общего образования по технологии, и даёт  возможность раскрыть содержание основных направлении и разделов</w:t>
      </w:r>
      <w:r>
        <w:t xml:space="preserve"> курса «Технология» с учётом региональных особенностей, материально-технического обеспечения образовательного учреждения, творческого потенциала педагога, интересов и потребностей учащихся.</w:t>
      </w:r>
    </w:p>
    <w:p w:rsidR="0038658C" w:rsidRDefault="0038658C">
      <w:pPr>
        <w:ind w:firstLine="851"/>
        <w:jc w:val="both"/>
        <w:rPr>
          <w:b/>
        </w:rPr>
      </w:pPr>
    </w:p>
    <w:p w:rsidR="0038658C" w:rsidRDefault="0038658C">
      <w:pPr>
        <w:ind w:firstLine="851"/>
        <w:jc w:val="both"/>
        <w:rPr>
          <w:b/>
        </w:rPr>
      </w:pPr>
      <w:r>
        <w:rPr>
          <w:b/>
        </w:rPr>
        <w:t xml:space="preserve">Цели курса «Технология» в 7 классе: </w:t>
      </w:r>
    </w:p>
    <w:p w:rsidR="0038658C" w:rsidRDefault="0038658C">
      <w:pPr>
        <w:ind w:firstLine="851"/>
        <w:jc w:val="both"/>
      </w:pPr>
      <w:r>
        <w:t>1.Подготовить учащихся к самостоятельной трудовой жизни в условиях рыночной экономики.</w:t>
      </w:r>
    </w:p>
    <w:p w:rsidR="0038658C" w:rsidRDefault="0038658C">
      <w:pPr>
        <w:ind w:firstLine="851"/>
        <w:jc w:val="both"/>
      </w:pPr>
      <w:r>
        <w:t>2. Формирование знаний и умений использовать средства и пути преобразования материалов, энергии и информации в конечной потребительский продукт или услуги в условиях ограниченности ресурсов и свободы  выбора.</w:t>
      </w:r>
    </w:p>
    <w:p w:rsidR="0038658C" w:rsidRDefault="0038658C">
      <w:pPr>
        <w:ind w:firstLine="851"/>
        <w:jc w:val="both"/>
      </w:pPr>
      <w:r>
        <w:t>3. Подготовка учащихся к осознанному  профессиональному самоопределению выбираемой профессии, овладение методов проекта. Выполнение проекта после изучения тем.</w:t>
      </w:r>
    </w:p>
    <w:p w:rsidR="0038658C" w:rsidRDefault="0038658C">
      <w:pPr>
        <w:ind w:firstLine="851"/>
        <w:jc w:val="both"/>
      </w:pPr>
      <w:r>
        <w:t>4. Формировать творческое и эстетическое развития учащихся на уроках по художественной обработке материалов.</w:t>
      </w:r>
    </w:p>
    <w:p w:rsidR="0038658C" w:rsidRDefault="0038658C">
      <w:pPr>
        <w:ind w:firstLine="851"/>
        <w:jc w:val="both"/>
      </w:pPr>
      <w:r>
        <w:t>5. Формирование экономических и экологических знаний  у учащихся идет на уроках по обработке конструкционных материалов.</w:t>
      </w:r>
    </w:p>
    <w:p w:rsidR="0038658C" w:rsidRDefault="0038658C">
      <w:pPr>
        <w:ind w:firstLine="851"/>
        <w:jc w:val="both"/>
        <w:rPr>
          <w:b/>
        </w:rPr>
      </w:pPr>
    </w:p>
    <w:p w:rsidR="0038658C" w:rsidRDefault="0038658C">
      <w:pPr>
        <w:ind w:firstLine="851"/>
        <w:jc w:val="both"/>
        <w:rPr>
          <w:b/>
        </w:rPr>
      </w:pPr>
      <w:r>
        <w:rPr>
          <w:b/>
        </w:rPr>
        <w:t xml:space="preserve">Задачи: </w:t>
      </w:r>
    </w:p>
    <w:p w:rsidR="0038658C" w:rsidRDefault="0038658C">
      <w:pPr>
        <w:ind w:firstLine="851"/>
        <w:jc w:val="both"/>
      </w:pPr>
      <w:r>
        <w:t>а) Формирование технологической культуры, эстетического вкуса.</w:t>
      </w:r>
    </w:p>
    <w:p w:rsidR="0038658C" w:rsidRDefault="0038658C">
      <w:pPr>
        <w:ind w:firstLine="851"/>
        <w:jc w:val="both"/>
      </w:pPr>
      <w:r>
        <w:t>б) Воспитание трудолюбия, внимательности, самостоятельности, чувства ответственности.</w:t>
      </w:r>
    </w:p>
    <w:p w:rsidR="0038658C" w:rsidRDefault="0038658C">
      <w:pPr>
        <w:ind w:firstLine="851"/>
        <w:jc w:val="both"/>
      </w:pPr>
      <w:r>
        <w:t>в) Прививать уважительное отношение к труду, навыкам, аккуратности.</w:t>
      </w:r>
    </w:p>
    <w:p w:rsidR="0038658C" w:rsidRDefault="0038658C">
      <w:pPr>
        <w:ind w:firstLine="851"/>
        <w:jc w:val="both"/>
      </w:pPr>
      <w:r>
        <w:t>г) Совершенствовать формы профориентации учащихся.</w:t>
      </w:r>
    </w:p>
    <w:p w:rsidR="0038658C" w:rsidRDefault="0038658C">
      <w:pPr>
        <w:ind w:firstLine="851"/>
        <w:jc w:val="both"/>
      </w:pPr>
      <w:r>
        <w:t>д) Развивать логическое мышление и творческие способности.</w:t>
      </w:r>
    </w:p>
    <w:p w:rsidR="0038658C" w:rsidRDefault="0038658C">
      <w:pPr>
        <w:ind w:firstLine="851"/>
        <w:jc w:val="both"/>
      </w:pPr>
      <w:r>
        <w:t>е) Научить планировать свою работу, корректировать и оценивать свой труд.</w:t>
      </w:r>
    </w:p>
    <w:p w:rsidR="0038658C" w:rsidRDefault="0038658C">
      <w:pPr>
        <w:ind w:firstLine="851"/>
        <w:jc w:val="both"/>
        <w:rPr>
          <w:rFonts w:cs="Calibri"/>
        </w:rPr>
      </w:pPr>
    </w:p>
    <w:p w:rsidR="0038658C" w:rsidRDefault="0038658C">
      <w:pPr>
        <w:ind w:firstLine="851"/>
        <w:jc w:val="both"/>
        <w:rPr>
          <w:rFonts w:cs="Calibri"/>
          <w:b/>
        </w:rPr>
      </w:pPr>
      <w:r>
        <w:rPr>
          <w:rFonts w:cs="Calibri"/>
        </w:rPr>
        <w:t>Особенности класса – общеобразовательный</w:t>
      </w:r>
      <w:r>
        <w:rPr>
          <w:rFonts w:cs="Calibri"/>
          <w:b/>
        </w:rPr>
        <w:t>.</w:t>
      </w:r>
    </w:p>
    <w:p w:rsidR="0038658C" w:rsidRDefault="0038658C">
      <w:pPr>
        <w:ind w:firstLine="851"/>
        <w:jc w:val="both"/>
      </w:pPr>
    </w:p>
    <w:p w:rsidR="0038658C" w:rsidRDefault="0038658C">
      <w:pPr>
        <w:ind w:firstLine="851"/>
        <w:jc w:val="both"/>
      </w:pPr>
      <w:r>
        <w:t>Рабочая программа разработана в соответствии с учебным планом МКОУ «Демушкинская СШ» на 20</w:t>
      </w:r>
      <w:r w:rsidR="00766A51">
        <w:rPr>
          <w:lang w:val="ru-RU"/>
        </w:rPr>
        <w:t>23</w:t>
      </w:r>
      <w:r>
        <w:t>-20</w:t>
      </w:r>
      <w:r w:rsidR="0007404F">
        <w:rPr>
          <w:lang w:val="ru-RU"/>
        </w:rPr>
        <w:t>2</w:t>
      </w:r>
      <w:r w:rsidR="00766A51">
        <w:rPr>
          <w:lang w:val="ru-RU"/>
        </w:rPr>
        <w:t>4</w:t>
      </w:r>
      <w:r>
        <w:t xml:space="preserve">  учебный год и рассчитана на  68 часов в год (в неделю – 2 часа).</w:t>
      </w:r>
    </w:p>
    <w:p w:rsidR="0038658C" w:rsidRDefault="0038658C">
      <w:pPr>
        <w:ind w:firstLine="851"/>
        <w:jc w:val="both"/>
      </w:pPr>
      <w:r>
        <w:t xml:space="preserve">Реализация учебной программы </w:t>
      </w:r>
      <w:r>
        <w:rPr>
          <w:b/>
        </w:rPr>
        <w:t>обеспечивается</w:t>
      </w:r>
      <w:r>
        <w:t xml:space="preserve"> </w:t>
      </w:r>
      <w:r>
        <w:rPr>
          <w:b/>
        </w:rPr>
        <w:t>УМК,</w:t>
      </w:r>
      <w:r>
        <w:t xml:space="preserve"> утвержденным приказом по МКОУ «Демушкинская СШ» от </w:t>
      </w:r>
      <w:r w:rsidR="00766A51" w:rsidRPr="00766A51">
        <w:rPr>
          <w:rFonts w:eastAsia="Times New Roman" w:cs="Times New Roman"/>
          <w:kern w:val="0"/>
          <w:lang w:val="ru-RU" w:eastAsia="ru-RU" w:bidi="ar-SA"/>
        </w:rPr>
        <w:t xml:space="preserve">31.08.2023 г. №234 </w:t>
      </w:r>
      <w:r>
        <w:t>в списке учебников, используемых  в 20</w:t>
      </w:r>
      <w:r w:rsidR="00766A51">
        <w:rPr>
          <w:lang w:val="ru-RU"/>
        </w:rPr>
        <w:t>23</w:t>
      </w:r>
      <w:r>
        <w:t>-20</w:t>
      </w:r>
      <w:r w:rsidR="0007404F">
        <w:rPr>
          <w:lang w:val="ru-RU"/>
        </w:rPr>
        <w:t>2</w:t>
      </w:r>
      <w:r w:rsidR="00766A51">
        <w:rPr>
          <w:lang w:val="ru-RU"/>
        </w:rPr>
        <w:t>4</w:t>
      </w:r>
      <w:bookmarkStart w:id="2" w:name="_GoBack"/>
      <w:bookmarkEnd w:id="2"/>
      <w:r>
        <w:t xml:space="preserve"> учебном году:</w:t>
      </w:r>
    </w:p>
    <w:p w:rsidR="0038658C" w:rsidRDefault="0038658C">
      <w:pPr>
        <w:ind w:firstLine="851"/>
      </w:pPr>
      <w:r>
        <w:t>Учебник:</w:t>
      </w:r>
      <w:r>
        <w:rPr>
          <w:color w:val="FF0000"/>
        </w:rPr>
        <w:t xml:space="preserve"> </w:t>
      </w:r>
      <w:r>
        <w:t>В.М. Казакевича, Г.А. Молевой. Технология. Технический труд. 7 класс– М.: Дрофа, 2017.</w:t>
      </w:r>
    </w:p>
    <w:p w:rsidR="0038658C" w:rsidRDefault="0038658C">
      <w:pPr>
        <w:ind w:firstLine="851"/>
        <w:jc w:val="both"/>
      </w:pPr>
      <w:r>
        <w:rPr>
          <w:rFonts w:eastAsia="Calibri"/>
        </w:rPr>
        <w:t xml:space="preserve">Учитывая наличие в учебном заведении пришкольного участка, возникла </w:t>
      </w:r>
      <w:r>
        <w:rPr>
          <w:rFonts w:eastAsia="Calibri"/>
        </w:rPr>
        <w:lastRenderedPageBreak/>
        <w:t xml:space="preserve">необходимость введения в 7 классе направления «Сельскохозяйственные технологии» в размере 12 часов, в связи с этим  сокращен раздел «Технологии обработки металлов и пластмасс». В целом </w:t>
      </w:r>
      <w:r>
        <w:t>программа не потеряла своего образовательного  назначения, стала более актуальной для данной школы.</w:t>
      </w:r>
    </w:p>
    <w:p w:rsidR="0038658C" w:rsidRDefault="0038658C">
      <w:pPr>
        <w:ind w:firstLine="851"/>
        <w:jc w:val="both"/>
      </w:pPr>
      <w:r>
        <w:rPr>
          <w:i/>
        </w:rPr>
        <w:t>Цель обучения по направлению «Сельскохозяйственные технологии»</w:t>
      </w:r>
      <w:r>
        <w:t xml:space="preserve"> — формирование у школьников сельскохозяйственной грамотности, которая подразумевает освоение технологий получения двух-трех видов наиболее распространенной в регионе растениеводческой продукции в условиях школьного учебно-опытного участка</w:t>
      </w:r>
    </w:p>
    <w:p w:rsidR="0038658C" w:rsidRDefault="0038658C">
      <w:pPr>
        <w:ind w:firstLine="851"/>
        <w:jc w:val="both"/>
      </w:pPr>
      <w:r>
        <w:t>Направленность содержания обучения на реализацию предусмотренной стандартом второго поколения программы воспитания и социализации учащихся. Для этого предусмотрено расширение учебно-материальной базы обучения за счет личных подсобных и фермерских хозяйств родителей учащихся и выполнение социально ориентированных сельскохозяйственных проектов. Это будет способствовать ознакомлению школьников с социально-экономическими проблемами современного села, формированию ценностных ориентации учащихся.</w:t>
      </w:r>
    </w:p>
    <w:p w:rsidR="0038658C" w:rsidRDefault="0038658C">
      <w:pPr>
        <w:ind w:firstLine="851"/>
        <w:jc w:val="both"/>
      </w:pPr>
      <w:r>
        <w:t>Занятия по растениеводству проводятся на базе школьного учебно-опытного участка. Проектные работы учащихся могут выполняться на базе личных подсобных или фермерских хозяйств родителей.</w:t>
      </w:r>
    </w:p>
    <w:p w:rsidR="0038658C" w:rsidRDefault="0038658C">
      <w:pPr>
        <w:ind w:firstLine="851"/>
        <w:jc w:val="both"/>
      </w:pPr>
      <w:r>
        <w:t>Характер обучения предмета «Технология» предполагает построение учебного процесса на основании  учебно-материальной  базы образовательного учреждения.</w:t>
      </w:r>
    </w:p>
    <w:p w:rsidR="0038658C" w:rsidRDefault="0038658C">
      <w:pPr>
        <w:ind w:firstLine="851"/>
        <w:jc w:val="both"/>
        <w:rPr>
          <w:rFonts w:cs="Calibri"/>
          <w:i/>
        </w:rPr>
      </w:pPr>
      <w:r>
        <w:rPr>
          <w:rFonts w:cs="Calibri"/>
          <w:i/>
        </w:rPr>
        <w:t>Формы контроля знаний, умений и навыков, УУД</w:t>
      </w:r>
    </w:p>
    <w:p w:rsidR="0038658C" w:rsidRDefault="0038658C">
      <w:pPr>
        <w:ind w:firstLine="851"/>
        <w:jc w:val="both"/>
        <w:rPr>
          <w:rFonts w:cs="Calibri"/>
        </w:rPr>
      </w:pPr>
      <w:r>
        <w:rPr>
          <w:rFonts w:cs="Calibri"/>
        </w:rPr>
        <w:t>Контроль осуществляется через использование следующих видов оценки ЗУН и УУД: стартовый, текущий, тематический, итоговый. При этом используются различные формы оценки и контроля ЗУН: контрольная работа, письменная самостоятельная работа, практическая работа, тест, проектная работа, устный опрос.</w:t>
      </w:r>
    </w:p>
    <w:p w:rsidR="0038658C" w:rsidRDefault="0038658C">
      <w:pPr>
        <w:ind w:firstLine="851"/>
        <w:jc w:val="both"/>
        <w:rPr>
          <w:b/>
        </w:rPr>
      </w:pPr>
    </w:p>
    <w:p w:rsidR="0038658C" w:rsidRDefault="0038658C">
      <w:pPr>
        <w:ind w:firstLine="851"/>
        <w:jc w:val="both"/>
        <w:rPr>
          <w:rFonts w:cs="Calibri"/>
          <w:b/>
        </w:rPr>
      </w:pPr>
      <w:r>
        <w:rPr>
          <w:rFonts w:cs="Calibri"/>
          <w:b/>
        </w:rPr>
        <w:t>Требования к результатам усвоения содержания рабочей программы</w:t>
      </w:r>
    </w:p>
    <w:p w:rsidR="0038658C" w:rsidRDefault="0038658C">
      <w:pPr>
        <w:ind w:firstLine="851"/>
        <w:jc w:val="both"/>
      </w:pPr>
      <w:r>
        <w:rPr>
          <w:b/>
        </w:rPr>
        <w:t>Требования к уровню подготовки</w:t>
      </w:r>
      <w:r>
        <w:t xml:space="preserve">  </w:t>
      </w:r>
    </w:p>
    <w:p w:rsidR="0038658C" w:rsidRDefault="0038658C">
      <w:pPr>
        <w:ind w:firstLine="851"/>
        <w:jc w:val="both"/>
        <w:rPr>
          <w:b/>
        </w:rPr>
      </w:pPr>
      <w:r>
        <w:rPr>
          <w:b/>
        </w:rPr>
        <w:t xml:space="preserve">Ученики должны знать: </w:t>
      </w:r>
    </w:p>
    <w:p w:rsidR="0038658C" w:rsidRDefault="0038658C">
      <w:pPr>
        <w:ind w:firstLine="851"/>
        <w:jc w:val="both"/>
      </w:pPr>
      <w:r>
        <w:t xml:space="preserve">- принципы работы, назначения устройств основных орудий, инструментов, технологических машин и механизмов </w:t>
      </w:r>
    </w:p>
    <w:p w:rsidR="0038658C" w:rsidRDefault="0038658C">
      <w:pPr>
        <w:ind w:firstLine="851"/>
        <w:jc w:val="both"/>
      </w:pPr>
      <w:r>
        <w:t>- свойства конструкционных материалов;</w:t>
      </w:r>
    </w:p>
    <w:p w:rsidR="0038658C" w:rsidRDefault="0038658C">
      <w:pPr>
        <w:ind w:firstLine="851"/>
        <w:jc w:val="both"/>
      </w:pPr>
      <w:r>
        <w:t>- традиционные и новейшие технологии обработки различных материалов;</w:t>
      </w:r>
    </w:p>
    <w:p w:rsidR="0038658C" w:rsidRDefault="0038658C">
      <w:pPr>
        <w:ind w:firstLine="851"/>
        <w:jc w:val="both"/>
      </w:pPr>
      <w:r>
        <w:t>- роль проектирования в преобразовательной деятельности, основные этапы выполнения проектов,</w:t>
      </w:r>
    </w:p>
    <w:p w:rsidR="0038658C" w:rsidRDefault="0038658C">
      <w:pPr>
        <w:ind w:firstLine="851"/>
        <w:jc w:val="both"/>
      </w:pPr>
      <w:r>
        <w:t>- основные понятия графики, правила выполнения чертежей, методы проецирования.</w:t>
      </w:r>
    </w:p>
    <w:p w:rsidR="0038658C" w:rsidRDefault="0038658C">
      <w:pPr>
        <w:ind w:firstLine="851"/>
        <w:jc w:val="both"/>
        <w:rPr>
          <w:b/>
        </w:rPr>
      </w:pPr>
      <w:r>
        <w:rPr>
          <w:b/>
        </w:rPr>
        <w:t>Ученики должны уметь:</w:t>
      </w:r>
    </w:p>
    <w:p w:rsidR="0038658C" w:rsidRDefault="0038658C">
      <w:pPr>
        <w:ind w:firstLine="851"/>
        <w:jc w:val="both"/>
      </w:pPr>
      <w:r>
        <w:t>- рационально организовать свое рабочее место, соблюдать правила техники безопасности;</w:t>
      </w:r>
    </w:p>
    <w:p w:rsidR="0038658C" w:rsidRDefault="0038658C">
      <w:pPr>
        <w:ind w:firstLine="851"/>
        <w:jc w:val="both"/>
      </w:pPr>
      <w:r>
        <w:t>- выполнять разработку несложных проектов, конструировать простые изделия.</w:t>
      </w:r>
    </w:p>
    <w:p w:rsidR="0038658C" w:rsidRDefault="0038658C">
      <w:pPr>
        <w:ind w:firstLine="851"/>
        <w:jc w:val="both"/>
      </w:pPr>
      <w:r>
        <w:t>- читать схемы, чертежи, схемы деталей.</w:t>
      </w:r>
    </w:p>
    <w:p w:rsidR="0038658C" w:rsidRDefault="0038658C">
      <w:pPr>
        <w:ind w:firstLine="851"/>
        <w:jc w:val="both"/>
      </w:pPr>
      <w:r>
        <w:t>- составлять или выбирать технологическую последовательность изготовления изделий.</w:t>
      </w:r>
    </w:p>
    <w:p w:rsidR="0038658C" w:rsidRDefault="0038658C">
      <w:pPr>
        <w:ind w:firstLine="851"/>
        <w:jc w:val="both"/>
      </w:pPr>
      <w:r>
        <w:t>- выполнять не менее одного вида художественной обработки материалов.</w:t>
      </w:r>
    </w:p>
    <w:p w:rsidR="0038658C" w:rsidRDefault="0038658C">
      <w:pPr>
        <w:ind w:firstLine="851"/>
        <w:jc w:val="both"/>
      </w:pPr>
      <w:r>
        <w:t>- управлять простыми электротехническими устройствами.</w:t>
      </w:r>
    </w:p>
    <w:p w:rsidR="0038658C" w:rsidRDefault="0038658C">
      <w:pPr>
        <w:ind w:firstLine="851"/>
        <w:jc w:val="both"/>
      </w:pPr>
      <w:r>
        <w:t xml:space="preserve">-выполнять простые строительно-отделочные и санитарно-технические работы. </w:t>
      </w:r>
    </w:p>
    <w:p w:rsidR="0038658C" w:rsidRDefault="0038658C">
      <w:pPr>
        <w:ind w:firstLine="851"/>
        <w:jc w:val="both"/>
      </w:pPr>
      <w:r>
        <w:t>- выполнять основные технологические операции и осуществлять подбор материалов, заготовок, инструмента, приспособлений, орудий труда.</w:t>
      </w:r>
    </w:p>
    <w:p w:rsidR="0038658C" w:rsidRDefault="0038658C">
      <w:pPr>
        <w:ind w:firstLine="851"/>
        <w:jc w:val="both"/>
      </w:pPr>
      <w:r>
        <w:t>- собирать изделия по схеме, чертежу, эскизу и контролировать его качество.</w:t>
      </w:r>
    </w:p>
    <w:p w:rsidR="0038658C" w:rsidRDefault="0038658C">
      <w:pPr>
        <w:ind w:firstLine="851"/>
        <w:jc w:val="both"/>
      </w:pPr>
      <w:r>
        <w:t xml:space="preserve">- находить и использовать информацию для преобразовательной деятельности.                                                                                                                                                 </w:t>
      </w:r>
    </w:p>
    <w:p w:rsidR="0038658C" w:rsidRDefault="0038658C">
      <w:pPr>
        <w:ind w:firstLine="851"/>
        <w:jc w:val="both"/>
        <w:rPr>
          <w:b/>
        </w:rPr>
      </w:pPr>
      <w:r>
        <w:rPr>
          <w:b/>
        </w:rPr>
        <w:t>Должны владеть компетенциями:</w:t>
      </w:r>
    </w:p>
    <w:p w:rsidR="0038658C" w:rsidRDefault="0038658C">
      <w:pPr>
        <w:ind w:firstLine="851"/>
        <w:jc w:val="both"/>
      </w:pPr>
      <w:r>
        <w:t>- ценностно-смысловой;</w:t>
      </w:r>
    </w:p>
    <w:p w:rsidR="0038658C" w:rsidRDefault="0038658C">
      <w:pPr>
        <w:ind w:firstLine="851"/>
        <w:jc w:val="both"/>
      </w:pPr>
      <w:r>
        <w:lastRenderedPageBreak/>
        <w:t>- деятельной;</w:t>
      </w:r>
    </w:p>
    <w:p w:rsidR="0038658C" w:rsidRDefault="0038658C">
      <w:pPr>
        <w:ind w:firstLine="851"/>
        <w:jc w:val="both"/>
      </w:pPr>
      <w:r>
        <w:t>- социально-трудовой;</w:t>
      </w:r>
    </w:p>
    <w:p w:rsidR="0038658C" w:rsidRDefault="0038658C">
      <w:pPr>
        <w:ind w:firstLine="851"/>
        <w:jc w:val="both"/>
      </w:pPr>
      <w:r>
        <w:t>- познавательно-смысловой;</w:t>
      </w:r>
    </w:p>
    <w:p w:rsidR="0038658C" w:rsidRDefault="0038658C">
      <w:pPr>
        <w:ind w:firstLine="851"/>
        <w:jc w:val="both"/>
      </w:pPr>
      <w:r>
        <w:t>- информационно-коммуникативной;</w:t>
      </w:r>
    </w:p>
    <w:p w:rsidR="0038658C" w:rsidRDefault="0038658C">
      <w:pPr>
        <w:ind w:firstLine="851"/>
        <w:jc w:val="both"/>
      </w:pPr>
      <w:r>
        <w:t>- межкультурной;</w:t>
      </w:r>
    </w:p>
    <w:p w:rsidR="0038658C" w:rsidRDefault="0038658C">
      <w:pPr>
        <w:ind w:firstLine="851"/>
        <w:jc w:val="both"/>
      </w:pPr>
      <w:r>
        <w:t>- учебно-познавательной.</w:t>
      </w:r>
    </w:p>
    <w:p w:rsidR="0038658C" w:rsidRDefault="0038658C">
      <w:pPr>
        <w:ind w:firstLine="851"/>
        <w:jc w:val="both"/>
      </w:pPr>
      <w:r>
        <w:t>Способы решать следующие жизненно-практические задачи:</w:t>
      </w:r>
    </w:p>
    <w:p w:rsidR="0038658C" w:rsidRDefault="0038658C">
      <w:pPr>
        <w:ind w:firstLine="851"/>
        <w:jc w:val="both"/>
      </w:pPr>
      <w:r>
        <w:t>- вести экологически здоровый образ жизни;</w:t>
      </w:r>
    </w:p>
    <w:p w:rsidR="0038658C" w:rsidRDefault="0038658C">
      <w:pPr>
        <w:ind w:firstLine="851"/>
        <w:jc w:val="both"/>
      </w:pPr>
      <w:r>
        <w:t xml:space="preserve">- использовать </w:t>
      </w:r>
      <w:r w:rsidR="0007404F">
        <w:rPr>
          <w:lang w:val="ru-RU"/>
        </w:rPr>
        <w:t>компьютер</w:t>
      </w:r>
      <w:r>
        <w:t xml:space="preserve"> для решения технологических, конструкторских, экономических задач и как источник информации;</w:t>
      </w:r>
    </w:p>
    <w:p w:rsidR="0038658C" w:rsidRDefault="0038658C">
      <w:pPr>
        <w:ind w:firstLine="851"/>
        <w:jc w:val="both"/>
      </w:pPr>
      <w:r>
        <w:t>- планировать и оформлять интерьер: проводить уборку квартиры, ухаживать за одеждой и обувью, соблюдать гигиену, выражать уважение и заботу членам семьи, принимать гостей и правильно вести себя в гостях;</w:t>
      </w:r>
    </w:p>
    <w:p w:rsidR="0038658C" w:rsidRDefault="0038658C">
      <w:pPr>
        <w:ind w:firstLine="851"/>
        <w:jc w:val="both"/>
      </w:pPr>
      <w:r>
        <w:t xml:space="preserve">- проектировать и изготавливать полезные изделия из конструкционных и поделочных материалов. </w:t>
      </w:r>
    </w:p>
    <w:p w:rsidR="0038658C" w:rsidRDefault="0038658C">
      <w:pPr>
        <w:ind w:firstLine="851"/>
        <w:jc w:val="both"/>
        <w:rPr>
          <w:b/>
          <w:bCs/>
        </w:rPr>
      </w:pPr>
      <w:r>
        <w:rPr>
          <w:b/>
          <w:bCs/>
        </w:rPr>
        <w:t>Личностные, метапредметные и предметные результаты освоения учебного предмета «Технология»</w:t>
      </w:r>
    </w:p>
    <w:p w:rsidR="0038658C" w:rsidRDefault="0038658C">
      <w:pPr>
        <w:ind w:firstLine="851"/>
        <w:jc w:val="both"/>
      </w:pPr>
      <w:r>
        <w:rPr>
          <w:b/>
          <w:bCs/>
        </w:rPr>
        <w:t>Личностными результатами</w:t>
      </w:r>
      <w:r>
        <w:t xml:space="preserve"> освоения выпускниками основной школы программы «Технология», направление «Технический труд», являются:</w:t>
      </w:r>
    </w:p>
    <w:p w:rsidR="0038658C" w:rsidRDefault="0038658C">
      <w:pPr>
        <w:pStyle w:val="12"/>
        <w:numPr>
          <w:ilvl w:val="0"/>
          <w:numId w:val="9"/>
        </w:numPr>
        <w:ind w:left="0" w:firstLine="851"/>
        <w:jc w:val="both"/>
      </w:pPr>
      <w:r>
        <w:t>проявление познавательных интересов и активности в данной области предметной технологической деятельности;</w:t>
      </w:r>
    </w:p>
    <w:p w:rsidR="0038658C" w:rsidRDefault="0038658C">
      <w:pPr>
        <w:pStyle w:val="12"/>
        <w:numPr>
          <w:ilvl w:val="0"/>
          <w:numId w:val="9"/>
        </w:numPr>
        <w:ind w:left="0" w:firstLine="851"/>
        <w:jc w:val="both"/>
      </w:pPr>
      <w: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38658C" w:rsidRDefault="0038658C">
      <w:pPr>
        <w:pStyle w:val="12"/>
        <w:numPr>
          <w:ilvl w:val="0"/>
          <w:numId w:val="9"/>
        </w:numPr>
        <w:ind w:left="0" w:firstLine="851"/>
        <w:jc w:val="both"/>
      </w:pPr>
      <w:r>
        <w:t>развитие трудолюбия и ответственности за качество своей деятельности;</w:t>
      </w:r>
    </w:p>
    <w:p w:rsidR="0038658C" w:rsidRDefault="0038658C">
      <w:pPr>
        <w:pStyle w:val="12"/>
        <w:numPr>
          <w:ilvl w:val="0"/>
          <w:numId w:val="9"/>
        </w:numPr>
        <w:ind w:left="0" w:firstLine="851"/>
        <w:jc w:val="both"/>
      </w:pPr>
      <w:r>
        <w:t>овладение установками, нормами и правилами научной организации умственного и физического труда;</w:t>
      </w:r>
    </w:p>
    <w:p w:rsidR="0038658C" w:rsidRDefault="0038658C">
      <w:pPr>
        <w:pStyle w:val="12"/>
        <w:numPr>
          <w:ilvl w:val="0"/>
          <w:numId w:val="9"/>
        </w:numPr>
        <w:ind w:left="0" w:firstLine="851"/>
        <w:jc w:val="both"/>
      </w:pPr>
      <w:r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38658C" w:rsidRDefault="0038658C">
      <w:pPr>
        <w:pStyle w:val="12"/>
        <w:numPr>
          <w:ilvl w:val="0"/>
          <w:numId w:val="9"/>
        </w:numPr>
        <w:ind w:left="0" w:firstLine="851"/>
        <w:jc w:val="both"/>
      </w:pPr>
      <w:r>
        <w:t>становление профессионального самоопределения в выбранной сфере профессиональной деятельности;</w:t>
      </w:r>
    </w:p>
    <w:p w:rsidR="0038658C" w:rsidRDefault="0038658C">
      <w:pPr>
        <w:pStyle w:val="12"/>
        <w:numPr>
          <w:ilvl w:val="0"/>
          <w:numId w:val="9"/>
        </w:numPr>
        <w:ind w:left="0" w:firstLine="851"/>
        <w:jc w:val="both"/>
      </w:pPr>
      <w:r>
        <w:t>планирование образовательной и профессиональной карьеры;</w:t>
      </w:r>
    </w:p>
    <w:p w:rsidR="0038658C" w:rsidRDefault="0038658C">
      <w:pPr>
        <w:pStyle w:val="12"/>
        <w:numPr>
          <w:ilvl w:val="0"/>
          <w:numId w:val="9"/>
        </w:numPr>
        <w:ind w:left="0" w:firstLine="851"/>
        <w:jc w:val="both"/>
      </w:pPr>
      <w:r>
        <w:t>осознание необходимости общественно-полезного труда как условия безопасной и эффективной социализации;</w:t>
      </w:r>
    </w:p>
    <w:p w:rsidR="0038658C" w:rsidRDefault="0038658C">
      <w:pPr>
        <w:pStyle w:val="12"/>
        <w:numPr>
          <w:ilvl w:val="0"/>
          <w:numId w:val="9"/>
        </w:numPr>
        <w:ind w:left="0" w:firstLine="851"/>
        <w:jc w:val="both"/>
      </w:pPr>
      <w:r>
        <w:t>бережное отношение к природным и хозяйственным ресурсам;</w:t>
      </w:r>
    </w:p>
    <w:p w:rsidR="0038658C" w:rsidRDefault="0038658C">
      <w:pPr>
        <w:pStyle w:val="12"/>
        <w:numPr>
          <w:ilvl w:val="0"/>
          <w:numId w:val="9"/>
        </w:numPr>
        <w:ind w:left="0" w:firstLine="851"/>
        <w:jc w:val="both"/>
      </w:pPr>
      <w:r>
        <w:t>готовность к рациональному ведению домашнего хозяйства;</w:t>
      </w:r>
    </w:p>
    <w:p w:rsidR="0038658C" w:rsidRDefault="0038658C">
      <w:pPr>
        <w:pStyle w:val="12"/>
        <w:numPr>
          <w:ilvl w:val="0"/>
          <w:numId w:val="9"/>
        </w:numPr>
        <w:ind w:left="0" w:firstLine="851"/>
        <w:jc w:val="both"/>
      </w:pPr>
      <w:r>
        <w:t>проявление технико-технологического и экономического мышления при организации своей деятельности;</w:t>
      </w:r>
    </w:p>
    <w:p w:rsidR="0038658C" w:rsidRDefault="0038658C">
      <w:pPr>
        <w:pStyle w:val="12"/>
        <w:numPr>
          <w:ilvl w:val="0"/>
          <w:numId w:val="9"/>
        </w:numPr>
        <w:ind w:left="0" w:firstLine="851"/>
        <w:jc w:val="both"/>
      </w:pPr>
      <w:r>
        <w:t>самооценка готовности к предпринимательской деятельности в сфере технического труда.</w:t>
      </w:r>
    </w:p>
    <w:p w:rsidR="0038658C" w:rsidRDefault="0038658C">
      <w:pPr>
        <w:ind w:firstLine="851"/>
        <w:jc w:val="both"/>
      </w:pPr>
      <w:r>
        <w:rPr>
          <w:b/>
          <w:bCs/>
        </w:rPr>
        <w:t>Метапредметными результатами</w:t>
      </w:r>
      <w:r>
        <w:t xml:space="preserve"> освоения выпускниками основной школы программы «Технология», направление «Технический труд», являются:</w:t>
      </w:r>
    </w:p>
    <w:p w:rsidR="0038658C" w:rsidRDefault="0038658C">
      <w:pPr>
        <w:pStyle w:val="12"/>
        <w:numPr>
          <w:ilvl w:val="0"/>
          <w:numId w:val="10"/>
        </w:numPr>
        <w:ind w:left="0" w:firstLine="851"/>
        <w:jc w:val="both"/>
      </w:pPr>
      <w:r>
        <w:t>планирование процесса познавательно-трудовой деятельности;</w:t>
      </w:r>
    </w:p>
    <w:p w:rsidR="0038658C" w:rsidRDefault="0038658C">
      <w:pPr>
        <w:pStyle w:val="12"/>
        <w:numPr>
          <w:ilvl w:val="0"/>
          <w:numId w:val="10"/>
        </w:numPr>
        <w:ind w:left="0" w:firstLine="851"/>
        <w:jc w:val="both"/>
      </w:pPr>
      <w:r>
        <w:t>определение адекватных условиям способов решения учебной или трудовой задачи на основе заданных алгоритмов.</w:t>
      </w:r>
    </w:p>
    <w:p w:rsidR="0038658C" w:rsidRDefault="0038658C">
      <w:pPr>
        <w:pStyle w:val="12"/>
        <w:numPr>
          <w:ilvl w:val="0"/>
          <w:numId w:val="10"/>
        </w:numPr>
        <w:ind w:left="0" w:firstLine="851"/>
        <w:jc w:val="both"/>
      </w:pPr>
      <w: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38658C" w:rsidRDefault="0038658C">
      <w:pPr>
        <w:pStyle w:val="12"/>
        <w:numPr>
          <w:ilvl w:val="0"/>
          <w:numId w:val="10"/>
        </w:numPr>
        <w:ind w:left="0" w:firstLine="851"/>
        <w:jc w:val="both"/>
      </w:pPr>
      <w:r>
        <w:t>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38658C" w:rsidRDefault="0038658C">
      <w:pPr>
        <w:pStyle w:val="12"/>
        <w:numPr>
          <w:ilvl w:val="0"/>
          <w:numId w:val="10"/>
        </w:numPr>
        <w:ind w:left="0" w:firstLine="851"/>
        <w:jc w:val="both"/>
      </w:pPr>
      <w:r>
        <w:t>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38658C" w:rsidRDefault="0038658C">
      <w:pPr>
        <w:pStyle w:val="12"/>
        <w:numPr>
          <w:ilvl w:val="0"/>
          <w:numId w:val="10"/>
        </w:numPr>
        <w:ind w:left="0" w:firstLine="851"/>
        <w:jc w:val="both"/>
      </w:pPr>
      <w:r>
        <w:t xml:space="preserve">самостоятельная организация и выполнение различных творческих работ по </w:t>
      </w:r>
      <w:r>
        <w:lastRenderedPageBreak/>
        <w:t>созданию технических изделий;</w:t>
      </w:r>
    </w:p>
    <w:p w:rsidR="0038658C" w:rsidRDefault="0038658C">
      <w:pPr>
        <w:pStyle w:val="12"/>
        <w:numPr>
          <w:ilvl w:val="0"/>
          <w:numId w:val="10"/>
        </w:numPr>
        <w:ind w:left="0" w:firstLine="851"/>
        <w:jc w:val="both"/>
      </w:pPr>
      <w:r>
        <w:t>виртуальное и натурное моделирование технических и технологических процессов объектов;</w:t>
      </w:r>
    </w:p>
    <w:p w:rsidR="0038658C" w:rsidRDefault="0038658C">
      <w:pPr>
        <w:pStyle w:val="12"/>
        <w:numPr>
          <w:ilvl w:val="0"/>
          <w:numId w:val="10"/>
        </w:numPr>
        <w:ind w:left="0" w:firstLine="851"/>
        <w:jc w:val="both"/>
      </w:pPr>
      <w:r>
        <w:t>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38658C" w:rsidRDefault="0038658C">
      <w:pPr>
        <w:pStyle w:val="12"/>
        <w:numPr>
          <w:ilvl w:val="0"/>
          <w:numId w:val="10"/>
        </w:numPr>
        <w:ind w:left="0" w:firstLine="851"/>
        <w:jc w:val="both"/>
      </w:pPr>
      <w:r>
        <w:t>выявление потребностей, проектирование и создание объектов, имеющих потребительную стоимость;</w:t>
      </w:r>
    </w:p>
    <w:p w:rsidR="0038658C" w:rsidRDefault="0038658C">
      <w:pPr>
        <w:pStyle w:val="12"/>
        <w:numPr>
          <w:ilvl w:val="0"/>
          <w:numId w:val="10"/>
        </w:numPr>
        <w:ind w:left="0" w:firstLine="851"/>
        <w:jc w:val="both"/>
      </w:pPr>
      <w: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38658C" w:rsidRDefault="0038658C">
      <w:pPr>
        <w:pStyle w:val="12"/>
        <w:numPr>
          <w:ilvl w:val="0"/>
          <w:numId w:val="10"/>
        </w:numPr>
        <w:ind w:left="0" w:firstLine="851"/>
        <w:jc w:val="both"/>
      </w:pPr>
      <w: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38658C" w:rsidRDefault="0038658C">
      <w:pPr>
        <w:pStyle w:val="12"/>
        <w:numPr>
          <w:ilvl w:val="0"/>
          <w:numId w:val="10"/>
        </w:numPr>
        <w:ind w:left="0" w:firstLine="851"/>
        <w:jc w:val="both"/>
      </w:pPr>
      <w:r>
        <w:t>согласование и координация совместной познавательно-трудовой деятельности с другими ее участниками;</w:t>
      </w:r>
    </w:p>
    <w:p w:rsidR="0038658C" w:rsidRDefault="0038658C">
      <w:pPr>
        <w:pStyle w:val="12"/>
        <w:numPr>
          <w:ilvl w:val="0"/>
          <w:numId w:val="10"/>
        </w:numPr>
        <w:ind w:left="0" w:firstLine="851"/>
        <w:jc w:val="both"/>
      </w:pPr>
      <w:r>
        <w:t>объективное оценивание вклада своей познавательно-трудовой деятельности в решение общих задач коллектива;</w:t>
      </w:r>
    </w:p>
    <w:p w:rsidR="0038658C" w:rsidRDefault="0038658C">
      <w:pPr>
        <w:pStyle w:val="12"/>
        <w:numPr>
          <w:ilvl w:val="0"/>
          <w:numId w:val="10"/>
        </w:numPr>
        <w:ind w:left="0" w:firstLine="851"/>
        <w:jc w:val="both"/>
      </w:pPr>
      <w: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38658C" w:rsidRDefault="0038658C">
      <w:pPr>
        <w:pStyle w:val="12"/>
        <w:numPr>
          <w:ilvl w:val="0"/>
          <w:numId w:val="10"/>
        </w:numPr>
        <w:ind w:left="0" w:firstLine="851"/>
        <w:jc w:val="both"/>
      </w:pPr>
      <w:r>
        <w:t>диагностика результатов познавательно-трудовой деятельности по принятым критериям и показателям.</w:t>
      </w:r>
    </w:p>
    <w:p w:rsidR="0038658C" w:rsidRDefault="0038658C">
      <w:pPr>
        <w:pStyle w:val="12"/>
        <w:numPr>
          <w:ilvl w:val="0"/>
          <w:numId w:val="10"/>
        </w:numPr>
        <w:ind w:left="0" w:firstLine="851"/>
        <w:jc w:val="both"/>
      </w:pPr>
      <w: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38658C" w:rsidRDefault="0038658C">
      <w:pPr>
        <w:pStyle w:val="12"/>
        <w:numPr>
          <w:ilvl w:val="0"/>
          <w:numId w:val="10"/>
        </w:numPr>
        <w:ind w:left="0" w:firstLine="851"/>
        <w:jc w:val="both"/>
      </w:pPr>
      <w:r>
        <w:t>соблюдение норм и правил культуры труда в соответствии с технологической культурой производства;</w:t>
      </w:r>
    </w:p>
    <w:p w:rsidR="0038658C" w:rsidRDefault="0038658C">
      <w:pPr>
        <w:pStyle w:val="12"/>
        <w:numPr>
          <w:ilvl w:val="0"/>
          <w:numId w:val="10"/>
        </w:numPr>
        <w:ind w:left="0" w:firstLine="851"/>
        <w:jc w:val="both"/>
      </w:pPr>
      <w:r>
        <w:t>соблюдение норм и правил безопасности познавательно-трудовой деятельности и созидательного труда.</w:t>
      </w:r>
    </w:p>
    <w:p w:rsidR="0038658C" w:rsidRDefault="0038658C">
      <w:pPr>
        <w:ind w:firstLine="851"/>
        <w:jc w:val="both"/>
      </w:pPr>
      <w:r>
        <w:rPr>
          <w:b/>
          <w:bCs/>
        </w:rPr>
        <w:t>Предметными результатами</w:t>
      </w:r>
      <w:r>
        <w:t xml:space="preserve"> освоения выпускниками основной школы программы «Технология», направление «Технический труд», являются:</w:t>
      </w:r>
    </w:p>
    <w:p w:rsidR="0038658C" w:rsidRDefault="0038658C">
      <w:pPr>
        <w:widowControl/>
        <w:numPr>
          <w:ilvl w:val="0"/>
          <w:numId w:val="1"/>
        </w:numPr>
        <w:tabs>
          <w:tab w:val="left" w:pos="1080"/>
        </w:tabs>
        <w:ind w:left="0" w:firstLine="851"/>
        <w:jc w:val="both"/>
        <w:rPr>
          <w:i/>
          <w:iCs/>
        </w:rPr>
      </w:pPr>
      <w:r>
        <w:rPr>
          <w:i/>
          <w:iCs/>
        </w:rPr>
        <w:t>В познавательной сфере:</w:t>
      </w:r>
    </w:p>
    <w:p w:rsidR="0038658C" w:rsidRDefault="0038658C">
      <w:pPr>
        <w:widowControl/>
        <w:numPr>
          <w:ilvl w:val="0"/>
          <w:numId w:val="3"/>
        </w:numPr>
        <w:ind w:left="0" w:firstLine="851"/>
        <w:jc w:val="both"/>
      </w:pPr>
      <w: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38658C" w:rsidRDefault="0038658C">
      <w:pPr>
        <w:widowControl/>
        <w:numPr>
          <w:ilvl w:val="0"/>
          <w:numId w:val="3"/>
        </w:numPr>
        <w:spacing w:before="28"/>
        <w:ind w:left="0" w:firstLine="851"/>
        <w:jc w:val="both"/>
      </w:pPr>
      <w:r>
        <w:t>оценка технологических свойств материалов и областей их применения;</w:t>
      </w:r>
    </w:p>
    <w:p w:rsidR="0038658C" w:rsidRDefault="0038658C">
      <w:pPr>
        <w:widowControl/>
        <w:numPr>
          <w:ilvl w:val="0"/>
          <w:numId w:val="3"/>
        </w:numPr>
        <w:spacing w:before="28"/>
        <w:ind w:left="0" w:firstLine="851"/>
        <w:jc w:val="both"/>
      </w:pPr>
      <w:r>
        <w:t>ориентация в имеющихся и возможных технических средствах и технологиях создания объектов труда;</w:t>
      </w:r>
    </w:p>
    <w:p w:rsidR="0038658C" w:rsidRDefault="0038658C">
      <w:pPr>
        <w:widowControl/>
        <w:numPr>
          <w:ilvl w:val="0"/>
          <w:numId w:val="3"/>
        </w:numPr>
        <w:spacing w:before="28"/>
        <w:ind w:left="0" w:firstLine="851"/>
        <w:jc w:val="both"/>
      </w:pPr>
      <w:r>
        <w:t>владение алгоритмами и методами решения технических и технологических задач;</w:t>
      </w:r>
    </w:p>
    <w:p w:rsidR="0038658C" w:rsidRDefault="0038658C">
      <w:pPr>
        <w:widowControl/>
        <w:numPr>
          <w:ilvl w:val="0"/>
          <w:numId w:val="3"/>
        </w:numPr>
        <w:spacing w:before="28"/>
        <w:ind w:left="0" w:firstLine="851"/>
        <w:jc w:val="both"/>
      </w:pPr>
      <w: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38658C" w:rsidRDefault="0038658C">
      <w:pPr>
        <w:widowControl/>
        <w:numPr>
          <w:ilvl w:val="0"/>
          <w:numId w:val="3"/>
        </w:numPr>
        <w:spacing w:before="28"/>
        <w:ind w:left="0" w:firstLine="851"/>
        <w:jc w:val="both"/>
      </w:pPr>
      <w:r>
        <w:t>распознавание видов, назначения материалов, инструментов и оборудования, применяемого в техническом труде;</w:t>
      </w:r>
    </w:p>
    <w:p w:rsidR="0038658C" w:rsidRDefault="0038658C">
      <w:pPr>
        <w:widowControl/>
        <w:numPr>
          <w:ilvl w:val="0"/>
          <w:numId w:val="3"/>
        </w:numPr>
        <w:spacing w:before="28"/>
        <w:ind w:left="0" w:firstLine="851"/>
        <w:jc w:val="both"/>
      </w:pPr>
      <w: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38658C" w:rsidRDefault="0038658C">
      <w:pPr>
        <w:widowControl/>
        <w:numPr>
          <w:ilvl w:val="0"/>
          <w:numId w:val="3"/>
        </w:numPr>
        <w:spacing w:before="28"/>
        <w:ind w:left="0" w:firstLine="851"/>
        <w:jc w:val="both"/>
      </w:pPr>
      <w: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38658C" w:rsidRDefault="0038658C">
      <w:pPr>
        <w:widowControl/>
        <w:numPr>
          <w:ilvl w:val="0"/>
          <w:numId w:val="3"/>
        </w:numPr>
        <w:spacing w:before="28"/>
        <w:ind w:left="0" w:firstLine="851"/>
        <w:jc w:val="both"/>
      </w:pPr>
      <w: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38658C" w:rsidRDefault="0038658C">
      <w:pPr>
        <w:widowControl/>
        <w:numPr>
          <w:ilvl w:val="0"/>
          <w:numId w:val="3"/>
        </w:numPr>
        <w:spacing w:before="28"/>
        <w:ind w:left="0" w:firstLine="851"/>
        <w:jc w:val="both"/>
      </w:pPr>
      <w:r>
        <w:lastRenderedPageBreak/>
        <w:t>применение элементов прикладной экономики при обосновании технологий и проектов.</w:t>
      </w:r>
    </w:p>
    <w:p w:rsidR="0038658C" w:rsidRDefault="0038658C">
      <w:pPr>
        <w:widowControl/>
        <w:numPr>
          <w:ilvl w:val="0"/>
          <w:numId w:val="2"/>
        </w:numPr>
        <w:tabs>
          <w:tab w:val="left" w:pos="1080"/>
        </w:tabs>
        <w:ind w:left="0" w:firstLine="851"/>
        <w:jc w:val="both"/>
        <w:rPr>
          <w:i/>
          <w:iCs/>
        </w:rPr>
      </w:pPr>
      <w:r>
        <w:rPr>
          <w:i/>
          <w:iCs/>
        </w:rPr>
        <w:t xml:space="preserve">В трудовой сфере: </w:t>
      </w:r>
    </w:p>
    <w:p w:rsidR="0038658C" w:rsidRDefault="0038658C">
      <w:pPr>
        <w:widowControl/>
        <w:numPr>
          <w:ilvl w:val="1"/>
          <w:numId w:val="4"/>
        </w:numPr>
        <w:tabs>
          <w:tab w:val="left" w:pos="1080"/>
        </w:tabs>
        <w:ind w:left="0" w:firstLine="851"/>
        <w:jc w:val="both"/>
      </w:pPr>
      <w:r>
        <w:t>планирование технологического процесса и процесса труда;</w:t>
      </w:r>
    </w:p>
    <w:p w:rsidR="0038658C" w:rsidRDefault="0038658C">
      <w:pPr>
        <w:widowControl/>
        <w:numPr>
          <w:ilvl w:val="1"/>
          <w:numId w:val="4"/>
        </w:numPr>
        <w:tabs>
          <w:tab w:val="left" w:pos="1080"/>
        </w:tabs>
        <w:ind w:left="0" w:firstLine="851"/>
        <w:jc w:val="both"/>
      </w:pPr>
      <w:r>
        <w:t>подбор материалов с учетом характера объекта труда и технологии;</w:t>
      </w:r>
    </w:p>
    <w:p w:rsidR="0038658C" w:rsidRDefault="0038658C">
      <w:pPr>
        <w:widowControl/>
        <w:numPr>
          <w:ilvl w:val="1"/>
          <w:numId w:val="4"/>
        </w:numPr>
        <w:tabs>
          <w:tab w:val="left" w:pos="1080"/>
        </w:tabs>
        <w:spacing w:before="28"/>
        <w:ind w:left="0" w:firstLine="851"/>
        <w:jc w:val="both"/>
      </w:pPr>
      <w:r>
        <w:t>проведение необходимых опытов и исследований при подборе материалов и проектировании объекта труда;</w:t>
      </w:r>
    </w:p>
    <w:p w:rsidR="0038658C" w:rsidRDefault="0038658C">
      <w:pPr>
        <w:widowControl/>
        <w:numPr>
          <w:ilvl w:val="1"/>
          <w:numId w:val="4"/>
        </w:numPr>
        <w:tabs>
          <w:tab w:val="left" w:pos="1080"/>
        </w:tabs>
        <w:spacing w:before="28"/>
        <w:ind w:left="0" w:firstLine="851"/>
        <w:jc w:val="both"/>
      </w:pPr>
      <w:r>
        <w:t>подбор инструментов и оборудования с учетом требований технологии и материально-энергетических ресурсов;</w:t>
      </w:r>
    </w:p>
    <w:p w:rsidR="0038658C" w:rsidRDefault="0038658C">
      <w:pPr>
        <w:widowControl/>
        <w:numPr>
          <w:ilvl w:val="1"/>
          <w:numId w:val="4"/>
        </w:numPr>
        <w:tabs>
          <w:tab w:val="left" w:pos="1080"/>
        </w:tabs>
        <w:spacing w:before="28"/>
        <w:ind w:left="0" w:firstLine="851"/>
        <w:jc w:val="both"/>
      </w:pPr>
      <w:r>
        <w:t>проектирование последовательности операций и составление операционной карты работ;</w:t>
      </w:r>
    </w:p>
    <w:p w:rsidR="0038658C" w:rsidRDefault="0038658C">
      <w:pPr>
        <w:widowControl/>
        <w:numPr>
          <w:ilvl w:val="1"/>
          <w:numId w:val="4"/>
        </w:numPr>
        <w:tabs>
          <w:tab w:val="left" w:pos="1080"/>
        </w:tabs>
        <w:spacing w:before="28"/>
        <w:ind w:left="0" w:firstLine="851"/>
        <w:jc w:val="both"/>
      </w:pPr>
      <w:r>
        <w:t>выполнение технологических операций с соблюдением установленных норм, стандартов и ограничений;</w:t>
      </w:r>
    </w:p>
    <w:p w:rsidR="0038658C" w:rsidRDefault="0038658C">
      <w:pPr>
        <w:widowControl/>
        <w:numPr>
          <w:ilvl w:val="1"/>
          <w:numId w:val="4"/>
        </w:numPr>
        <w:tabs>
          <w:tab w:val="left" w:pos="1080"/>
        </w:tabs>
        <w:spacing w:before="28"/>
        <w:ind w:left="0" w:firstLine="851"/>
        <w:jc w:val="both"/>
      </w:pPr>
      <w:r>
        <w:t>соблюдение норм и правил безопасности труда и пожарной безопасности;</w:t>
      </w:r>
    </w:p>
    <w:p w:rsidR="0038658C" w:rsidRDefault="0038658C">
      <w:pPr>
        <w:widowControl/>
        <w:numPr>
          <w:ilvl w:val="1"/>
          <w:numId w:val="4"/>
        </w:numPr>
        <w:tabs>
          <w:tab w:val="left" w:pos="1080"/>
        </w:tabs>
        <w:spacing w:before="28"/>
        <w:ind w:left="0" w:firstLine="851"/>
        <w:jc w:val="both"/>
      </w:pPr>
      <w:r>
        <w:t>соблюдение трудовой и технологической дисциплины;</w:t>
      </w:r>
    </w:p>
    <w:p w:rsidR="0038658C" w:rsidRDefault="0038658C">
      <w:pPr>
        <w:widowControl/>
        <w:numPr>
          <w:ilvl w:val="1"/>
          <w:numId w:val="4"/>
        </w:numPr>
        <w:tabs>
          <w:tab w:val="left" w:pos="1080"/>
        </w:tabs>
        <w:spacing w:before="28"/>
        <w:ind w:left="0" w:firstLine="851"/>
        <w:jc w:val="both"/>
      </w:pPr>
      <w:r>
        <w:t>обоснование критериев и показателей качества промежуточных и конечных результатов труда;</w:t>
      </w:r>
    </w:p>
    <w:p w:rsidR="0038658C" w:rsidRDefault="0038658C">
      <w:pPr>
        <w:widowControl/>
        <w:numPr>
          <w:ilvl w:val="1"/>
          <w:numId w:val="4"/>
        </w:numPr>
        <w:tabs>
          <w:tab w:val="left" w:pos="1080"/>
        </w:tabs>
        <w:spacing w:before="28"/>
        <w:ind w:left="0" w:firstLine="851"/>
        <w:jc w:val="both"/>
      </w:pPr>
      <w:r>
        <w:t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38658C" w:rsidRDefault="0038658C">
      <w:pPr>
        <w:widowControl/>
        <w:numPr>
          <w:ilvl w:val="1"/>
          <w:numId w:val="4"/>
        </w:numPr>
        <w:tabs>
          <w:tab w:val="left" w:pos="1080"/>
        </w:tabs>
        <w:spacing w:before="28"/>
        <w:ind w:left="0" w:firstLine="851"/>
        <w:jc w:val="both"/>
      </w:pPr>
      <w:r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38658C" w:rsidRDefault="0038658C">
      <w:pPr>
        <w:widowControl/>
        <w:numPr>
          <w:ilvl w:val="1"/>
          <w:numId w:val="4"/>
        </w:numPr>
        <w:tabs>
          <w:tab w:val="left" w:pos="1080"/>
        </w:tabs>
        <w:spacing w:before="28"/>
        <w:ind w:left="0" w:firstLine="851"/>
        <w:jc w:val="both"/>
      </w:pPr>
      <w: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38658C" w:rsidRDefault="0038658C">
      <w:pPr>
        <w:widowControl/>
        <w:numPr>
          <w:ilvl w:val="1"/>
          <w:numId w:val="4"/>
        </w:numPr>
        <w:tabs>
          <w:tab w:val="left" w:pos="1080"/>
        </w:tabs>
        <w:spacing w:before="28"/>
        <w:ind w:left="0" w:firstLine="851"/>
        <w:jc w:val="both"/>
      </w:pPr>
      <w:r>
        <w:t>выявление допущенных ошибок в процессе труда и обоснование способов их исправления;</w:t>
      </w:r>
    </w:p>
    <w:p w:rsidR="0038658C" w:rsidRDefault="0038658C">
      <w:pPr>
        <w:widowControl/>
        <w:numPr>
          <w:ilvl w:val="1"/>
          <w:numId w:val="4"/>
        </w:numPr>
        <w:tabs>
          <w:tab w:val="left" w:pos="1080"/>
        </w:tabs>
        <w:spacing w:before="28"/>
        <w:ind w:left="0" w:firstLine="851"/>
        <w:jc w:val="both"/>
      </w:pPr>
      <w:r>
        <w:t>документирование результатов труда и проектной деятельности;</w:t>
      </w:r>
    </w:p>
    <w:p w:rsidR="0038658C" w:rsidRDefault="0038658C">
      <w:pPr>
        <w:widowControl/>
        <w:numPr>
          <w:ilvl w:val="1"/>
          <w:numId w:val="4"/>
        </w:numPr>
        <w:tabs>
          <w:tab w:val="left" w:pos="1080"/>
        </w:tabs>
        <w:ind w:left="0" w:firstLine="851"/>
        <w:jc w:val="both"/>
      </w:pPr>
      <w:r>
        <w:t>расчет себестоимости продукта труда;</w:t>
      </w:r>
    </w:p>
    <w:p w:rsidR="0038658C" w:rsidRDefault="0038658C">
      <w:pPr>
        <w:widowControl/>
        <w:numPr>
          <w:ilvl w:val="1"/>
          <w:numId w:val="4"/>
        </w:numPr>
        <w:tabs>
          <w:tab w:val="left" w:pos="1080"/>
        </w:tabs>
        <w:ind w:left="0" w:firstLine="851"/>
        <w:jc w:val="both"/>
      </w:pPr>
      <w:r>
        <w:t>экономическая оценка возможной прибыли с учетом сложившейся ситуации на рынке товаров и услуг.</w:t>
      </w:r>
    </w:p>
    <w:p w:rsidR="0038658C" w:rsidRDefault="0038658C">
      <w:pPr>
        <w:widowControl/>
        <w:numPr>
          <w:ilvl w:val="0"/>
          <w:numId w:val="2"/>
        </w:numPr>
        <w:tabs>
          <w:tab w:val="left" w:pos="1080"/>
        </w:tabs>
        <w:ind w:left="0" w:firstLine="851"/>
        <w:jc w:val="both"/>
        <w:rPr>
          <w:i/>
          <w:iCs/>
        </w:rPr>
      </w:pPr>
      <w:r>
        <w:rPr>
          <w:i/>
          <w:iCs/>
        </w:rPr>
        <w:t>В мотивационной сфере:</w:t>
      </w:r>
    </w:p>
    <w:p w:rsidR="0038658C" w:rsidRDefault="0038658C">
      <w:pPr>
        <w:widowControl/>
        <w:numPr>
          <w:ilvl w:val="1"/>
          <w:numId w:val="5"/>
        </w:numPr>
        <w:tabs>
          <w:tab w:val="left" w:pos="1080"/>
        </w:tabs>
        <w:ind w:left="0" w:firstLine="851"/>
        <w:jc w:val="both"/>
      </w:pPr>
      <w:r>
        <w:t>оценивание своей способности и готовности к труду в конкретной предметной деятельности;</w:t>
      </w:r>
    </w:p>
    <w:p w:rsidR="0038658C" w:rsidRDefault="0038658C">
      <w:pPr>
        <w:widowControl/>
        <w:numPr>
          <w:ilvl w:val="1"/>
          <w:numId w:val="5"/>
        </w:numPr>
        <w:tabs>
          <w:tab w:val="left" w:pos="1080"/>
        </w:tabs>
        <w:ind w:left="0" w:firstLine="851"/>
        <w:jc w:val="both"/>
      </w:pPr>
      <w:r>
        <w:t>оценивание своей способности и готовности к предпринимательской деятельности;</w:t>
      </w:r>
    </w:p>
    <w:p w:rsidR="0038658C" w:rsidRDefault="0038658C">
      <w:pPr>
        <w:widowControl/>
        <w:numPr>
          <w:ilvl w:val="1"/>
          <w:numId w:val="5"/>
        </w:numPr>
        <w:tabs>
          <w:tab w:val="left" w:pos="1080"/>
        </w:tabs>
        <w:ind w:left="0" w:firstLine="851"/>
        <w:jc w:val="both"/>
      </w:pPr>
      <w: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38658C" w:rsidRDefault="0038658C">
      <w:pPr>
        <w:widowControl/>
        <w:numPr>
          <w:ilvl w:val="1"/>
          <w:numId w:val="5"/>
        </w:numPr>
        <w:tabs>
          <w:tab w:val="left" w:pos="1080"/>
        </w:tabs>
        <w:ind w:left="0" w:firstLine="851"/>
        <w:jc w:val="both"/>
      </w:pPr>
      <w:r>
        <w:t>выраженная готовность к труду в сфере материального производства;</w:t>
      </w:r>
    </w:p>
    <w:p w:rsidR="0038658C" w:rsidRDefault="0038658C">
      <w:pPr>
        <w:widowControl/>
        <w:numPr>
          <w:ilvl w:val="1"/>
          <w:numId w:val="5"/>
        </w:numPr>
        <w:tabs>
          <w:tab w:val="left" w:pos="1080"/>
        </w:tabs>
        <w:ind w:left="0" w:firstLine="851"/>
        <w:jc w:val="both"/>
      </w:pPr>
      <w:r>
        <w:t>согласование своих потребностей и требований с другими участниками познавательно-трудовой деятельности;</w:t>
      </w:r>
    </w:p>
    <w:p w:rsidR="0038658C" w:rsidRDefault="0038658C">
      <w:pPr>
        <w:widowControl/>
        <w:numPr>
          <w:ilvl w:val="1"/>
          <w:numId w:val="5"/>
        </w:numPr>
        <w:tabs>
          <w:tab w:val="left" w:pos="1080"/>
        </w:tabs>
        <w:ind w:left="0" w:firstLine="851"/>
        <w:jc w:val="both"/>
      </w:pPr>
      <w:r>
        <w:t>осознание ответственности за качество результатов труда;</w:t>
      </w:r>
    </w:p>
    <w:p w:rsidR="0038658C" w:rsidRDefault="0038658C">
      <w:pPr>
        <w:widowControl/>
        <w:numPr>
          <w:ilvl w:val="1"/>
          <w:numId w:val="5"/>
        </w:numPr>
        <w:tabs>
          <w:tab w:val="left" w:pos="1080"/>
        </w:tabs>
        <w:ind w:left="0" w:firstLine="851"/>
        <w:jc w:val="both"/>
      </w:pPr>
      <w:r>
        <w:t>наличие экологической культуры при обосновании объекта труда и выполнении работ;</w:t>
      </w:r>
    </w:p>
    <w:p w:rsidR="0038658C" w:rsidRDefault="0038658C">
      <w:pPr>
        <w:widowControl/>
        <w:numPr>
          <w:ilvl w:val="1"/>
          <w:numId w:val="5"/>
        </w:numPr>
        <w:tabs>
          <w:tab w:val="left" w:pos="1080"/>
        </w:tabs>
        <w:ind w:left="0" w:firstLine="851"/>
        <w:jc w:val="both"/>
      </w:pPr>
      <w:r>
        <w:t>стремление к экономии и бережливости в расходовании времени, материалов, денежных средств и труда.</w:t>
      </w:r>
    </w:p>
    <w:p w:rsidR="0038658C" w:rsidRDefault="0038658C">
      <w:pPr>
        <w:widowControl/>
        <w:numPr>
          <w:ilvl w:val="0"/>
          <w:numId w:val="2"/>
        </w:numPr>
        <w:tabs>
          <w:tab w:val="left" w:pos="540"/>
          <w:tab w:val="left" w:pos="1080"/>
        </w:tabs>
        <w:ind w:left="0" w:firstLine="851"/>
        <w:jc w:val="both"/>
        <w:rPr>
          <w:i/>
          <w:iCs/>
        </w:rPr>
      </w:pPr>
      <w:r>
        <w:rPr>
          <w:i/>
          <w:iCs/>
        </w:rPr>
        <w:t xml:space="preserve">В эстетической сфере: </w:t>
      </w:r>
    </w:p>
    <w:p w:rsidR="0038658C" w:rsidRDefault="0038658C">
      <w:pPr>
        <w:widowControl/>
        <w:numPr>
          <w:ilvl w:val="1"/>
          <w:numId w:val="6"/>
        </w:numPr>
        <w:tabs>
          <w:tab w:val="left" w:pos="1080"/>
        </w:tabs>
        <w:ind w:left="0" w:firstLine="851"/>
        <w:jc w:val="both"/>
      </w:pPr>
      <w:r>
        <w:t>дизайнерское проектирование технического изделия;</w:t>
      </w:r>
    </w:p>
    <w:p w:rsidR="0038658C" w:rsidRDefault="0038658C">
      <w:pPr>
        <w:widowControl/>
        <w:numPr>
          <w:ilvl w:val="1"/>
          <w:numId w:val="6"/>
        </w:numPr>
        <w:tabs>
          <w:tab w:val="left" w:pos="1080"/>
        </w:tabs>
        <w:ind w:left="0" w:firstLine="851"/>
        <w:jc w:val="both"/>
      </w:pPr>
      <w:r>
        <w:lastRenderedPageBreak/>
        <w:t>моделирование художественного оформления объекта труда;</w:t>
      </w:r>
    </w:p>
    <w:p w:rsidR="0038658C" w:rsidRDefault="0038658C">
      <w:pPr>
        <w:widowControl/>
        <w:numPr>
          <w:ilvl w:val="1"/>
          <w:numId w:val="6"/>
        </w:numPr>
        <w:tabs>
          <w:tab w:val="left" w:pos="1080"/>
        </w:tabs>
        <w:ind w:left="0" w:firstLine="851"/>
        <w:jc w:val="both"/>
      </w:pPr>
      <w:r>
        <w:t>разработка варианта рекламы выполненного технического объекта;</w:t>
      </w:r>
    </w:p>
    <w:p w:rsidR="0038658C" w:rsidRDefault="0038658C">
      <w:pPr>
        <w:widowControl/>
        <w:numPr>
          <w:ilvl w:val="1"/>
          <w:numId w:val="6"/>
        </w:numPr>
        <w:tabs>
          <w:tab w:val="left" w:pos="1080"/>
        </w:tabs>
        <w:ind w:left="0" w:firstLine="851"/>
        <w:jc w:val="both"/>
      </w:pPr>
      <w:r>
        <w:t>эстетическое и рациональное оснащение рабочего места с учетом требований эргономики и научной организации труда;</w:t>
      </w:r>
    </w:p>
    <w:p w:rsidR="0038658C" w:rsidRDefault="0038658C">
      <w:pPr>
        <w:widowControl/>
        <w:numPr>
          <w:ilvl w:val="1"/>
          <w:numId w:val="6"/>
        </w:numPr>
        <w:tabs>
          <w:tab w:val="left" w:pos="1080"/>
        </w:tabs>
        <w:ind w:left="0" w:firstLine="851"/>
        <w:jc w:val="both"/>
      </w:pPr>
      <w:r>
        <w:t>опрятное содержание рабочей одежды.</w:t>
      </w:r>
    </w:p>
    <w:p w:rsidR="0038658C" w:rsidRDefault="0038658C">
      <w:pPr>
        <w:tabs>
          <w:tab w:val="left" w:pos="1080"/>
        </w:tabs>
        <w:ind w:firstLine="851"/>
        <w:jc w:val="both"/>
        <w:rPr>
          <w:i/>
          <w:iCs/>
        </w:rPr>
      </w:pPr>
      <w:r>
        <w:rPr>
          <w:i/>
          <w:iCs/>
        </w:rPr>
        <w:t xml:space="preserve">5. В коммуникативной сфере: </w:t>
      </w:r>
    </w:p>
    <w:p w:rsidR="0038658C" w:rsidRDefault="0038658C">
      <w:pPr>
        <w:widowControl/>
        <w:numPr>
          <w:ilvl w:val="1"/>
          <w:numId w:val="6"/>
        </w:numPr>
        <w:tabs>
          <w:tab w:val="left" w:pos="1080"/>
        </w:tabs>
        <w:ind w:left="0" w:firstLine="851"/>
        <w:jc w:val="both"/>
      </w:pPr>
      <w: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38658C" w:rsidRDefault="0038658C">
      <w:pPr>
        <w:widowControl/>
        <w:numPr>
          <w:ilvl w:val="1"/>
          <w:numId w:val="6"/>
        </w:numPr>
        <w:tabs>
          <w:tab w:val="left" w:pos="1080"/>
        </w:tabs>
        <w:ind w:left="0" w:firstLine="851"/>
        <w:jc w:val="both"/>
      </w:pPr>
      <w:r>
        <w:t>выбор знаковых систем и средств для кодирования и оформления информации в процессе коммуникации;</w:t>
      </w:r>
    </w:p>
    <w:p w:rsidR="0038658C" w:rsidRDefault="0038658C">
      <w:pPr>
        <w:widowControl/>
        <w:numPr>
          <w:ilvl w:val="1"/>
          <w:numId w:val="6"/>
        </w:numPr>
        <w:tabs>
          <w:tab w:val="left" w:pos="1080"/>
        </w:tabs>
        <w:ind w:left="0" w:firstLine="851"/>
        <w:jc w:val="both"/>
      </w:pPr>
      <w:r>
        <w:t>оформление коммуникационной и технологической документации с учетом требований действующих стандартов;</w:t>
      </w:r>
    </w:p>
    <w:p w:rsidR="0038658C" w:rsidRDefault="0038658C">
      <w:pPr>
        <w:widowControl/>
        <w:numPr>
          <w:ilvl w:val="1"/>
          <w:numId w:val="6"/>
        </w:numPr>
        <w:tabs>
          <w:tab w:val="left" w:pos="1080"/>
        </w:tabs>
        <w:ind w:left="0" w:firstLine="851"/>
        <w:jc w:val="both"/>
      </w:pPr>
      <w:r>
        <w:t>публичная презентация и защита проекта технического изделия;</w:t>
      </w:r>
    </w:p>
    <w:p w:rsidR="0038658C" w:rsidRDefault="0038658C">
      <w:pPr>
        <w:widowControl/>
        <w:numPr>
          <w:ilvl w:val="1"/>
          <w:numId w:val="6"/>
        </w:numPr>
        <w:tabs>
          <w:tab w:val="left" w:pos="1080"/>
        </w:tabs>
        <w:ind w:left="0" w:firstLine="851"/>
        <w:jc w:val="both"/>
      </w:pPr>
      <w:r>
        <w:t>разработка вариантов рекламных образов, слоганов и лейблов;</w:t>
      </w:r>
    </w:p>
    <w:p w:rsidR="0038658C" w:rsidRDefault="0038658C">
      <w:pPr>
        <w:widowControl/>
        <w:numPr>
          <w:ilvl w:val="1"/>
          <w:numId w:val="6"/>
        </w:numPr>
        <w:tabs>
          <w:tab w:val="left" w:pos="1080"/>
        </w:tabs>
        <w:ind w:left="0" w:firstLine="851"/>
        <w:jc w:val="both"/>
      </w:pPr>
      <w:r>
        <w:t>потребительская оценка зрительного ряда действующей рекламы.</w:t>
      </w:r>
    </w:p>
    <w:p w:rsidR="0038658C" w:rsidRDefault="0038658C">
      <w:pPr>
        <w:widowControl/>
        <w:numPr>
          <w:ilvl w:val="1"/>
          <w:numId w:val="3"/>
        </w:numPr>
        <w:tabs>
          <w:tab w:val="left" w:pos="1080"/>
          <w:tab w:val="left" w:pos="1800"/>
        </w:tabs>
        <w:ind w:left="0" w:firstLine="851"/>
        <w:jc w:val="both"/>
        <w:rPr>
          <w:i/>
          <w:iCs/>
        </w:rPr>
      </w:pPr>
      <w:r>
        <w:rPr>
          <w:i/>
          <w:iCs/>
        </w:rPr>
        <w:t xml:space="preserve">В психофизической сфере </w:t>
      </w:r>
    </w:p>
    <w:p w:rsidR="0038658C" w:rsidRDefault="0038658C">
      <w:pPr>
        <w:widowControl/>
        <w:numPr>
          <w:ilvl w:val="1"/>
          <w:numId w:val="7"/>
        </w:numPr>
        <w:tabs>
          <w:tab w:val="left" w:pos="1080"/>
        </w:tabs>
        <w:ind w:left="0" w:firstLine="851"/>
        <w:jc w:val="both"/>
      </w:pPr>
      <w: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38658C" w:rsidRDefault="0038658C">
      <w:pPr>
        <w:widowControl/>
        <w:numPr>
          <w:ilvl w:val="1"/>
          <w:numId w:val="8"/>
        </w:numPr>
        <w:tabs>
          <w:tab w:val="left" w:pos="1080"/>
        </w:tabs>
        <w:ind w:left="0" w:firstLine="851"/>
        <w:jc w:val="both"/>
      </w:pPr>
      <w:r>
        <w:t>достижение необходимой точности движений при выполнении различных технологических операций;</w:t>
      </w:r>
    </w:p>
    <w:p w:rsidR="0038658C" w:rsidRDefault="0038658C">
      <w:pPr>
        <w:widowControl/>
        <w:numPr>
          <w:ilvl w:val="1"/>
          <w:numId w:val="8"/>
        </w:numPr>
        <w:tabs>
          <w:tab w:val="left" w:pos="1080"/>
        </w:tabs>
        <w:ind w:left="0" w:firstLine="851"/>
        <w:jc w:val="both"/>
      </w:pPr>
      <w:r>
        <w:t>соблюдение требуемой величины усилия, прикладываемого к инструменту с учетом технологических требований;</w:t>
      </w:r>
    </w:p>
    <w:p w:rsidR="0038658C" w:rsidRDefault="0038658C">
      <w:pPr>
        <w:widowControl/>
        <w:numPr>
          <w:ilvl w:val="1"/>
          <w:numId w:val="8"/>
        </w:numPr>
        <w:tabs>
          <w:tab w:val="left" w:pos="1080"/>
        </w:tabs>
        <w:ind w:left="0" w:firstLine="851"/>
        <w:jc w:val="both"/>
      </w:pPr>
      <w:r>
        <w:t xml:space="preserve">сочетание образного и логического мышления в процессе проектной деятельности. </w:t>
      </w:r>
    </w:p>
    <w:p w:rsidR="0038658C" w:rsidRDefault="0038658C">
      <w:pPr>
        <w:jc w:val="center"/>
      </w:pPr>
    </w:p>
    <w:p w:rsidR="0038658C" w:rsidRDefault="0038658C">
      <w:pPr>
        <w:widowControl/>
        <w:spacing w:after="80"/>
        <w:jc w:val="center"/>
        <w:rPr>
          <w:rFonts w:cs="Calibri"/>
          <w:b/>
        </w:rPr>
      </w:pPr>
    </w:p>
    <w:p w:rsidR="0038658C" w:rsidRDefault="0038658C">
      <w:pPr>
        <w:widowControl/>
        <w:spacing w:after="80"/>
        <w:jc w:val="center"/>
        <w:rPr>
          <w:rFonts w:cs="Calibri"/>
          <w:b/>
        </w:rPr>
      </w:pPr>
      <w:r>
        <w:rPr>
          <w:rFonts w:cs="Calibri"/>
          <w:b/>
        </w:rPr>
        <w:t>Содержание учебного предмета</w:t>
      </w:r>
    </w:p>
    <w:p w:rsidR="0038658C" w:rsidRDefault="0038658C">
      <w:pPr>
        <w:widowControl/>
        <w:spacing w:after="80"/>
        <w:jc w:val="center"/>
        <w:rPr>
          <w:rFonts w:cs="Calibri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19"/>
        <w:gridCol w:w="1843"/>
        <w:gridCol w:w="1343"/>
        <w:gridCol w:w="1350"/>
      </w:tblGrid>
      <w:tr w:rsidR="0038658C" w:rsidRPr="0038658C" w:rsidTr="0038658C">
        <w:trPr>
          <w:trHeight w:val="360"/>
        </w:trPr>
        <w:tc>
          <w:tcPr>
            <w:tcW w:w="534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Наименование разделов</w:t>
            </w:r>
          </w:p>
        </w:tc>
        <w:tc>
          <w:tcPr>
            <w:tcW w:w="1843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Количество часов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В том числе часы на</w:t>
            </w:r>
          </w:p>
        </w:tc>
      </w:tr>
      <w:tr w:rsidR="0038658C" w:rsidRPr="0038658C" w:rsidTr="0038658C">
        <w:trPr>
          <w:trHeight w:val="360"/>
        </w:trPr>
        <w:tc>
          <w:tcPr>
            <w:tcW w:w="534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</w:p>
        </w:tc>
        <w:tc>
          <w:tcPr>
            <w:tcW w:w="1343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Контр. раб.</w:t>
            </w:r>
          </w:p>
        </w:tc>
        <w:tc>
          <w:tcPr>
            <w:tcW w:w="1350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Практ. раб.</w:t>
            </w:r>
          </w:p>
        </w:tc>
      </w:tr>
      <w:tr w:rsidR="0038658C" w:rsidRPr="0038658C" w:rsidTr="0038658C">
        <w:trPr>
          <w:trHeight w:val="360"/>
        </w:trPr>
        <w:tc>
          <w:tcPr>
            <w:tcW w:w="534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38658C" w:rsidRPr="0038658C" w:rsidRDefault="0038658C">
            <w:pPr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Растениеводство</w:t>
            </w:r>
          </w:p>
        </w:tc>
        <w:tc>
          <w:tcPr>
            <w:tcW w:w="1843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9</w:t>
            </w:r>
          </w:p>
        </w:tc>
        <w:tc>
          <w:tcPr>
            <w:tcW w:w="1343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7</w:t>
            </w:r>
          </w:p>
        </w:tc>
      </w:tr>
      <w:tr w:rsidR="0038658C" w:rsidRPr="0038658C" w:rsidTr="0038658C">
        <w:trPr>
          <w:trHeight w:val="360"/>
        </w:trPr>
        <w:tc>
          <w:tcPr>
            <w:tcW w:w="534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38658C" w:rsidRPr="0038658C" w:rsidRDefault="0038658C">
            <w:pPr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Технологии обработки древесины</w:t>
            </w:r>
          </w:p>
        </w:tc>
        <w:tc>
          <w:tcPr>
            <w:tcW w:w="1843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22</w:t>
            </w:r>
          </w:p>
        </w:tc>
        <w:tc>
          <w:tcPr>
            <w:tcW w:w="1343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13</w:t>
            </w:r>
          </w:p>
        </w:tc>
      </w:tr>
      <w:tr w:rsidR="0038658C" w:rsidRPr="0038658C" w:rsidTr="0038658C">
        <w:trPr>
          <w:trHeight w:val="360"/>
        </w:trPr>
        <w:tc>
          <w:tcPr>
            <w:tcW w:w="534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38658C" w:rsidRPr="0038658C" w:rsidRDefault="0038658C">
            <w:pPr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Технологии обработки металлов и пластмасс</w:t>
            </w:r>
          </w:p>
        </w:tc>
        <w:tc>
          <w:tcPr>
            <w:tcW w:w="1843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10</w:t>
            </w:r>
          </w:p>
        </w:tc>
        <w:tc>
          <w:tcPr>
            <w:tcW w:w="1343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7</w:t>
            </w:r>
          </w:p>
        </w:tc>
      </w:tr>
      <w:tr w:rsidR="0038658C" w:rsidRPr="0038658C" w:rsidTr="0038658C">
        <w:trPr>
          <w:trHeight w:val="360"/>
        </w:trPr>
        <w:tc>
          <w:tcPr>
            <w:tcW w:w="534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38658C" w:rsidRPr="0038658C" w:rsidRDefault="0038658C">
            <w:pPr>
              <w:rPr>
                <w:rFonts w:eastAsia="Calibri"/>
              </w:rPr>
            </w:pPr>
            <w:r w:rsidRPr="0038658C">
              <w:rPr>
                <w:rFonts w:eastAsia="Calibri"/>
              </w:rPr>
              <w:t>Технологии электротехнических работ. Элементы автоматики</w:t>
            </w:r>
          </w:p>
        </w:tc>
        <w:tc>
          <w:tcPr>
            <w:tcW w:w="1843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4</w:t>
            </w:r>
          </w:p>
        </w:tc>
        <w:tc>
          <w:tcPr>
            <w:tcW w:w="1343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2</w:t>
            </w:r>
          </w:p>
        </w:tc>
      </w:tr>
      <w:tr w:rsidR="0038658C" w:rsidRPr="0038658C" w:rsidTr="0038658C">
        <w:trPr>
          <w:trHeight w:val="360"/>
        </w:trPr>
        <w:tc>
          <w:tcPr>
            <w:tcW w:w="534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38658C" w:rsidRPr="0038658C" w:rsidRDefault="0038658C">
            <w:pPr>
              <w:rPr>
                <w:rFonts w:eastAsia="Calibri"/>
              </w:rPr>
            </w:pPr>
            <w:r w:rsidRPr="0038658C">
              <w:rPr>
                <w:rFonts w:eastAsia="Calibri"/>
              </w:rPr>
              <w:t xml:space="preserve">Ремонтно-отделочные работы </w:t>
            </w:r>
          </w:p>
        </w:tc>
        <w:tc>
          <w:tcPr>
            <w:tcW w:w="1843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4</w:t>
            </w:r>
          </w:p>
        </w:tc>
        <w:tc>
          <w:tcPr>
            <w:tcW w:w="1343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</w:p>
        </w:tc>
      </w:tr>
      <w:tr w:rsidR="0038658C" w:rsidRPr="0038658C" w:rsidTr="0038658C">
        <w:trPr>
          <w:trHeight w:val="360"/>
        </w:trPr>
        <w:tc>
          <w:tcPr>
            <w:tcW w:w="534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38658C" w:rsidRPr="0038658C" w:rsidRDefault="0038658C">
            <w:pPr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Элементы техники</w:t>
            </w:r>
          </w:p>
        </w:tc>
        <w:tc>
          <w:tcPr>
            <w:tcW w:w="1843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4</w:t>
            </w:r>
          </w:p>
        </w:tc>
        <w:tc>
          <w:tcPr>
            <w:tcW w:w="1343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</w:p>
        </w:tc>
      </w:tr>
      <w:tr w:rsidR="0038658C" w:rsidTr="0038658C">
        <w:trPr>
          <w:trHeight w:val="360"/>
        </w:trPr>
        <w:tc>
          <w:tcPr>
            <w:tcW w:w="534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38658C" w:rsidRPr="0038658C" w:rsidRDefault="0038658C">
            <w:pPr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Проектные работы</w:t>
            </w:r>
          </w:p>
        </w:tc>
        <w:tc>
          <w:tcPr>
            <w:tcW w:w="1843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12</w:t>
            </w:r>
          </w:p>
        </w:tc>
        <w:tc>
          <w:tcPr>
            <w:tcW w:w="1343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12</w:t>
            </w:r>
          </w:p>
        </w:tc>
      </w:tr>
      <w:tr w:rsidR="0038658C" w:rsidRPr="0038658C" w:rsidTr="0038658C">
        <w:trPr>
          <w:trHeight w:val="360"/>
        </w:trPr>
        <w:tc>
          <w:tcPr>
            <w:tcW w:w="534" w:type="dxa"/>
            <w:shd w:val="clear" w:color="auto" w:fill="auto"/>
          </w:tcPr>
          <w:p w:rsidR="0038658C" w:rsidRDefault="0038658C" w:rsidP="0038658C">
            <w:pPr>
              <w:jc w:val="center"/>
            </w:pPr>
            <w:r>
              <w:t>8</w:t>
            </w:r>
          </w:p>
        </w:tc>
        <w:tc>
          <w:tcPr>
            <w:tcW w:w="4819" w:type="dxa"/>
            <w:shd w:val="clear" w:color="auto" w:fill="auto"/>
          </w:tcPr>
          <w:p w:rsidR="0038658C" w:rsidRDefault="0038658C">
            <w:r>
              <w:t>Резерв</w:t>
            </w:r>
          </w:p>
        </w:tc>
        <w:tc>
          <w:tcPr>
            <w:tcW w:w="1843" w:type="dxa"/>
            <w:shd w:val="clear" w:color="auto" w:fill="auto"/>
          </w:tcPr>
          <w:p w:rsidR="0038658C" w:rsidRDefault="0038658C" w:rsidP="0038658C">
            <w:pPr>
              <w:jc w:val="center"/>
            </w:pPr>
            <w:r>
              <w:t>3</w:t>
            </w:r>
          </w:p>
        </w:tc>
        <w:tc>
          <w:tcPr>
            <w:tcW w:w="1343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38658C" w:rsidRDefault="0038658C" w:rsidP="0038658C">
            <w:pPr>
              <w:jc w:val="center"/>
            </w:pPr>
          </w:p>
        </w:tc>
      </w:tr>
      <w:tr w:rsidR="0038658C" w:rsidTr="0038658C">
        <w:trPr>
          <w:trHeight w:val="360"/>
        </w:trPr>
        <w:tc>
          <w:tcPr>
            <w:tcW w:w="534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38658C" w:rsidRPr="0038658C" w:rsidRDefault="0038658C" w:rsidP="0038658C">
            <w:pPr>
              <w:jc w:val="right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68</w:t>
            </w:r>
          </w:p>
        </w:tc>
        <w:tc>
          <w:tcPr>
            <w:tcW w:w="1343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Cs/>
              </w:rPr>
            </w:pPr>
            <w:r w:rsidRPr="0038658C">
              <w:rPr>
                <w:rFonts w:cs="font183"/>
                <w:bCs/>
              </w:rPr>
              <w:t>42</w:t>
            </w:r>
          </w:p>
        </w:tc>
      </w:tr>
    </w:tbl>
    <w:p w:rsidR="0038658C" w:rsidRDefault="0038658C">
      <w:pPr>
        <w:jc w:val="center"/>
      </w:pPr>
    </w:p>
    <w:p w:rsidR="0038658C" w:rsidRDefault="0038658C"/>
    <w:p w:rsidR="0038658C" w:rsidRDefault="0038658C">
      <w:pPr>
        <w:jc w:val="center"/>
        <w:rPr>
          <w:b/>
        </w:rPr>
      </w:pPr>
    </w:p>
    <w:p w:rsidR="0038658C" w:rsidRDefault="0038658C">
      <w:pPr>
        <w:jc w:val="center"/>
        <w:rPr>
          <w:b/>
        </w:rPr>
      </w:pPr>
    </w:p>
    <w:p w:rsidR="002545B4" w:rsidRDefault="002545B4">
      <w:pPr>
        <w:jc w:val="center"/>
        <w:rPr>
          <w:b/>
          <w:lang w:val="ru-RU"/>
        </w:rPr>
      </w:pPr>
    </w:p>
    <w:p w:rsidR="002545B4" w:rsidRDefault="002545B4">
      <w:pPr>
        <w:jc w:val="center"/>
        <w:rPr>
          <w:b/>
          <w:lang w:val="ru-RU"/>
        </w:rPr>
      </w:pPr>
    </w:p>
    <w:p w:rsidR="0038658C" w:rsidRDefault="0038658C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 -  7 класс</w:t>
      </w:r>
    </w:p>
    <w:p w:rsidR="0038658C" w:rsidRDefault="0038658C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7369"/>
        <w:gridCol w:w="850"/>
        <w:gridCol w:w="851"/>
      </w:tblGrid>
      <w:tr w:rsidR="00C167F2" w:rsidRPr="0038658C" w:rsidTr="0038658C">
        <w:trPr>
          <w:trHeight w:val="262"/>
        </w:trPr>
        <w:tc>
          <w:tcPr>
            <w:tcW w:w="819" w:type="dxa"/>
            <w:vMerge w:val="restart"/>
            <w:shd w:val="clear" w:color="auto" w:fill="auto"/>
          </w:tcPr>
          <w:p w:rsidR="00C167F2" w:rsidRPr="0038658C" w:rsidRDefault="00C167F2" w:rsidP="0038658C">
            <w:pPr>
              <w:widowControl/>
              <w:jc w:val="center"/>
              <w:rPr>
                <w:rFonts w:cs="font183"/>
                <w:b/>
                <w:i/>
              </w:rPr>
            </w:pPr>
            <w:r w:rsidRPr="0038658C">
              <w:rPr>
                <w:rFonts w:cs="font183"/>
                <w:b/>
                <w:i/>
              </w:rPr>
              <w:t>№  урока</w:t>
            </w:r>
          </w:p>
        </w:tc>
        <w:tc>
          <w:tcPr>
            <w:tcW w:w="7369" w:type="dxa"/>
            <w:vMerge w:val="restart"/>
            <w:shd w:val="clear" w:color="auto" w:fill="auto"/>
          </w:tcPr>
          <w:p w:rsidR="00C167F2" w:rsidRPr="0038658C" w:rsidRDefault="00C167F2" w:rsidP="0038658C">
            <w:pPr>
              <w:widowControl/>
              <w:jc w:val="center"/>
              <w:rPr>
                <w:rFonts w:cs="font183"/>
                <w:b/>
                <w:i/>
              </w:rPr>
            </w:pPr>
            <w:r w:rsidRPr="0038658C">
              <w:rPr>
                <w:rFonts w:cs="font183"/>
                <w:b/>
                <w:i/>
              </w:rPr>
              <w:t>Тема урока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167F2" w:rsidRPr="0038658C" w:rsidRDefault="00C167F2" w:rsidP="0038658C">
            <w:pPr>
              <w:widowControl/>
              <w:jc w:val="center"/>
              <w:rPr>
                <w:rFonts w:eastAsia="Calibri" w:cs="font183"/>
                <w:b/>
                <w:i/>
              </w:rPr>
            </w:pPr>
            <w:r w:rsidRPr="0038658C">
              <w:rPr>
                <w:rFonts w:eastAsia="Calibri" w:cs="font183"/>
                <w:b/>
                <w:i/>
              </w:rPr>
              <w:t xml:space="preserve">Дата </w:t>
            </w:r>
          </w:p>
        </w:tc>
      </w:tr>
      <w:tr w:rsidR="00C167F2" w:rsidRPr="0038658C" w:rsidTr="0038658C">
        <w:trPr>
          <w:trHeight w:val="262"/>
        </w:trPr>
        <w:tc>
          <w:tcPr>
            <w:tcW w:w="819" w:type="dxa"/>
            <w:vMerge/>
            <w:shd w:val="clear" w:color="auto" w:fill="auto"/>
          </w:tcPr>
          <w:p w:rsidR="00C167F2" w:rsidRPr="0038658C" w:rsidRDefault="00C167F2" w:rsidP="0038658C">
            <w:pPr>
              <w:widowControl/>
              <w:ind w:left="113" w:right="113"/>
              <w:jc w:val="center"/>
              <w:rPr>
                <w:rFonts w:cs="font183"/>
                <w:b/>
                <w:i/>
              </w:rPr>
            </w:pPr>
          </w:p>
        </w:tc>
        <w:tc>
          <w:tcPr>
            <w:tcW w:w="7369" w:type="dxa"/>
            <w:vMerge/>
            <w:shd w:val="clear" w:color="auto" w:fill="auto"/>
          </w:tcPr>
          <w:p w:rsidR="00C167F2" w:rsidRPr="0038658C" w:rsidRDefault="00C167F2" w:rsidP="0038658C">
            <w:pPr>
              <w:widowControl/>
              <w:jc w:val="center"/>
              <w:rPr>
                <w:rFonts w:eastAsia="Calibri" w:cs="font183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C167F2" w:rsidRPr="0038658C" w:rsidRDefault="00C167F2" w:rsidP="0038658C">
            <w:pPr>
              <w:widowControl/>
              <w:jc w:val="center"/>
              <w:rPr>
                <w:rFonts w:eastAsia="Calibri" w:cs="font183"/>
                <w:b/>
                <w:i/>
              </w:rPr>
            </w:pPr>
            <w:r w:rsidRPr="0038658C">
              <w:rPr>
                <w:rFonts w:eastAsia="Calibri" w:cs="font183"/>
                <w:b/>
                <w:i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C167F2" w:rsidRPr="0038658C" w:rsidRDefault="00C167F2" w:rsidP="0038658C">
            <w:pPr>
              <w:widowControl/>
              <w:jc w:val="center"/>
              <w:rPr>
                <w:rFonts w:eastAsia="Calibri" w:cs="font183"/>
                <w:b/>
                <w:i/>
              </w:rPr>
            </w:pPr>
            <w:r w:rsidRPr="0038658C">
              <w:rPr>
                <w:rFonts w:eastAsia="Calibri" w:cs="font183"/>
                <w:b/>
                <w:i/>
              </w:rPr>
              <w:t>Факт</w:t>
            </w:r>
          </w:p>
        </w:tc>
      </w:tr>
      <w:tr w:rsidR="0038658C" w:rsidRPr="0038658C" w:rsidTr="0038658C">
        <w:trPr>
          <w:trHeight w:val="262"/>
        </w:trPr>
        <w:tc>
          <w:tcPr>
            <w:tcW w:w="9889" w:type="dxa"/>
            <w:gridSpan w:val="4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  <w:b/>
              </w:rPr>
            </w:pPr>
            <w:r w:rsidRPr="0038658C">
              <w:rPr>
                <w:rFonts w:eastAsia="Calibri" w:cs="font183"/>
                <w:b/>
              </w:rPr>
              <w:t>Растениеводство – 6 часов</w:t>
            </w: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1-2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Вводный урок. Классификация и характеристика плодовых растений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3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Строение плодовых растений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4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Закладка плодового сада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5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Обрезка плодовых деревьев и ягодных кустарников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6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Хранение плодов и овощей. Хранение корнеплодов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9889" w:type="dxa"/>
            <w:gridSpan w:val="4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  <w:b/>
              </w:rPr>
            </w:pPr>
            <w:r w:rsidRPr="0038658C">
              <w:rPr>
                <w:rFonts w:eastAsia="Calibri" w:cs="font183"/>
                <w:b/>
              </w:rPr>
              <w:t>Технологии обработки древесины – 22 часов</w:t>
            </w: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7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Технологические свойства древесины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8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  <w:color w:val="000000"/>
              </w:rPr>
            </w:pPr>
            <w:r w:rsidRPr="0038658C">
              <w:rPr>
                <w:rFonts w:cs="font183"/>
                <w:color w:val="000000"/>
              </w:rPr>
              <w:t>Пороки и дефекты древесины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9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Сушка древесины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10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Изготовление плоских изделий криволинейной формы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11-12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Практическая работа «Выпиливание рукоятки фуганка»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13-14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>
            <w:pPr>
              <w:rPr>
                <w:rFonts w:cs="font183"/>
              </w:rPr>
            </w:pPr>
            <w:r w:rsidRPr="0038658C">
              <w:rPr>
                <w:rFonts w:cs="font183"/>
              </w:rPr>
              <w:t>Чертеж детали с конической поверхностью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15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Практическая работа «Расчёт конусности детали»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16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Приемы обтачивания конических и фасонных деталей на токарном станке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17-18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Изготовление шипового соединения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19-20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Практическая работа «Изготовление изделия, содержащего шиповое соединение»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21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Геометрическая резьба как один из видов декоративно-прикладной обработки древесины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22-27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Выполнение геометрической резьбы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28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Перспективные технологии обработки  древесины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9889" w:type="dxa"/>
            <w:gridSpan w:val="4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cs="font183"/>
                <w:b/>
              </w:rPr>
            </w:pPr>
            <w:r w:rsidRPr="0038658C">
              <w:rPr>
                <w:rFonts w:cs="font183"/>
                <w:b/>
              </w:rPr>
              <w:t>Технология обработки металлов и пластмасс – 10 часов</w:t>
            </w: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29</w:t>
            </w:r>
          </w:p>
          <w:p w:rsidR="0038658C" w:rsidRPr="0038658C" w:rsidRDefault="0038658C" w:rsidP="0038658C">
            <w:pPr>
              <w:jc w:val="center"/>
              <w:rPr>
                <w:rFonts w:eastAsia="Calibri" w:cs="font183"/>
              </w:rPr>
            </w:pP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jc w:val="both"/>
              <w:rPr>
                <w:rFonts w:cs="font183"/>
              </w:rPr>
            </w:pPr>
            <w:r w:rsidRPr="0038658C">
              <w:rPr>
                <w:rFonts w:cs="font183"/>
              </w:rPr>
              <w:t>Технологические свойства стали. Классификация и маркировка стали.</w:t>
            </w:r>
          </w:p>
          <w:p w:rsidR="0038658C" w:rsidRPr="0038658C" w:rsidRDefault="0038658C" w:rsidP="0038658C">
            <w:pPr>
              <w:jc w:val="both"/>
              <w:rPr>
                <w:rFonts w:cs="font183"/>
              </w:rPr>
            </w:pPr>
            <w:r w:rsidRPr="0038658C">
              <w:rPr>
                <w:rFonts w:cs="font183"/>
              </w:rPr>
              <w:t>Термическая обработка металлов и сплавов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30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Сечения и разрезы на чертежах деталей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31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Сущность токарной обработки. Назначение и устройство токарно-винторезного станка.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32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>
            <w:pPr>
              <w:rPr>
                <w:rFonts w:cs="font183"/>
              </w:rPr>
            </w:pPr>
            <w:r w:rsidRPr="0038658C">
              <w:rPr>
                <w:rFonts w:cs="font183"/>
              </w:rPr>
              <w:t>Назначение и виды токарных резцов. Элементы токарного резца.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33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Обтачивание наружных цилиндрических поверхностей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34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Обработка торцовых поверхностей и уступов.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35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Общие понятия о резьбе и резьбовых поверхностях. Основные элементы резьбы.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36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jc w:val="both"/>
              <w:rPr>
                <w:rFonts w:cs="font183"/>
              </w:rPr>
            </w:pPr>
            <w:r w:rsidRPr="0038658C">
              <w:rPr>
                <w:rFonts w:cs="font183"/>
              </w:rPr>
              <w:t>Нарезание наружной резьбы ручными инструментами.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37</w:t>
            </w:r>
          </w:p>
          <w:p w:rsidR="0038658C" w:rsidRPr="0038658C" w:rsidRDefault="0038658C" w:rsidP="0038658C">
            <w:pPr>
              <w:jc w:val="center"/>
              <w:rPr>
                <w:rFonts w:eastAsia="Calibri" w:cs="font183"/>
              </w:rPr>
            </w:pP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jc w:val="both"/>
              <w:rPr>
                <w:rFonts w:cs="font183"/>
              </w:rPr>
            </w:pPr>
            <w:r w:rsidRPr="0038658C">
              <w:rPr>
                <w:rFonts w:cs="font183"/>
              </w:rPr>
              <w:t>Понятие о полимере Свойства пластмасс</w:t>
            </w:r>
          </w:p>
          <w:p w:rsidR="0038658C" w:rsidRPr="0038658C" w:rsidRDefault="0038658C" w:rsidP="0038658C">
            <w:pPr>
              <w:jc w:val="both"/>
              <w:rPr>
                <w:rFonts w:cs="font183"/>
              </w:rPr>
            </w:pPr>
            <w:r w:rsidRPr="0038658C">
              <w:rPr>
                <w:rFonts w:cs="font183"/>
              </w:rPr>
              <w:t>Технологии ручной обработки пластмасс на сверлильном станке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38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Дизайн, его требования и правила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9889" w:type="dxa"/>
            <w:gridSpan w:val="4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  <w:b/>
              </w:rPr>
            </w:pPr>
            <w:r w:rsidRPr="0038658C">
              <w:rPr>
                <w:rFonts w:eastAsia="Calibri" w:cs="font183"/>
                <w:b/>
              </w:rPr>
              <w:t>Технологии электротехнических работ. Элементы автоматики – 4 часа</w:t>
            </w: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39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Понятия о датчиках преобразования неэлектрических сигналов в электрические.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40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Понятия о датчиках преобразования неэле-ктрических сигналов в электрические.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41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jc w:val="both"/>
              <w:rPr>
                <w:rFonts w:cs="font183"/>
              </w:rPr>
            </w:pPr>
            <w:r w:rsidRPr="0038658C">
              <w:rPr>
                <w:rFonts w:cs="font183"/>
              </w:rPr>
              <w:t xml:space="preserve">Виды и назначение автоматических устройств. 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42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Простейшие схемы устройств автоматики.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9889" w:type="dxa"/>
            <w:gridSpan w:val="4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  <w:b/>
              </w:rPr>
            </w:pPr>
            <w:r w:rsidRPr="0038658C">
              <w:rPr>
                <w:rFonts w:eastAsia="Calibri" w:cs="font183"/>
                <w:b/>
              </w:rPr>
              <w:t>Ремонтно-отделочные работы – 4 часа</w:t>
            </w: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lastRenderedPageBreak/>
              <w:t>43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Технология малярных  работ.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44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Технология обойных работ.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45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Технология малярных  и обойных работ.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46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Ремонт мебели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9889" w:type="dxa"/>
            <w:gridSpan w:val="4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  <w:b/>
              </w:rPr>
            </w:pPr>
            <w:r w:rsidRPr="0038658C">
              <w:rPr>
                <w:rFonts w:eastAsia="Calibri" w:cs="font183"/>
                <w:b/>
              </w:rPr>
              <w:t>Элементы техники – 4 часа</w:t>
            </w: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47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>
            <w:pPr>
              <w:rPr>
                <w:rFonts w:cs="font183"/>
              </w:rPr>
            </w:pPr>
            <w:r w:rsidRPr="0038658C">
              <w:rPr>
                <w:rFonts w:cs="font183"/>
              </w:rPr>
              <w:t>Понятие о машине и механизме.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48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Классификация механизмов передачи движения.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49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jc w:val="both"/>
              <w:rPr>
                <w:rFonts w:cs="font183"/>
              </w:rPr>
            </w:pPr>
            <w:r w:rsidRPr="0038658C">
              <w:rPr>
                <w:rFonts w:cs="font183"/>
              </w:rPr>
              <w:t xml:space="preserve">Понятие о передаточном цикле. 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50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jc w:val="both"/>
              <w:rPr>
                <w:rFonts w:cs="font183"/>
              </w:rPr>
            </w:pPr>
            <w:r w:rsidRPr="0038658C">
              <w:rPr>
                <w:rFonts w:cs="font183"/>
              </w:rPr>
              <w:t>Понятие о передаточном цикле.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9889" w:type="dxa"/>
            <w:gridSpan w:val="4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  <w:b/>
              </w:rPr>
            </w:pPr>
            <w:r w:rsidRPr="0038658C">
              <w:rPr>
                <w:rFonts w:eastAsia="Calibri" w:cs="font183"/>
                <w:b/>
              </w:rPr>
              <w:t>Проектные работы – 12 часов</w:t>
            </w: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51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Подготовительный этап. Составление индивидуальной программы исследовательской работы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52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Конструкторский этап. Морфологический анализ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53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Дизайнерский этап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54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Технологический этап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55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Этап изготовления изделия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56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Заключительный этап. Расчёт себестоимости изделия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57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Выполнение проекта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58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Выполнение проекта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59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Выполнение проекта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60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Выполнение проекта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61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Выполнение проекта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62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Защита проекта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9889" w:type="dxa"/>
            <w:gridSpan w:val="4"/>
            <w:shd w:val="clear" w:color="auto" w:fill="auto"/>
          </w:tcPr>
          <w:p w:rsidR="0038658C" w:rsidRPr="0038658C" w:rsidRDefault="0038658C" w:rsidP="0038658C">
            <w:pPr>
              <w:jc w:val="center"/>
              <w:rPr>
                <w:rFonts w:eastAsia="Calibri" w:cs="font183"/>
                <w:b/>
              </w:rPr>
            </w:pPr>
            <w:r w:rsidRPr="0038658C">
              <w:rPr>
                <w:rFonts w:eastAsia="Calibri" w:cs="font183"/>
                <w:b/>
              </w:rPr>
              <w:t>Растениеводство – 3 часов</w:t>
            </w: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63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Уход за садом. Ягодные культуры: посадка и уход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64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Размножение  ягодных кустарников черенками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65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Структура и назначение плодового питомника. Итоговый урок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66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Резерв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67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widowControl/>
              <w:rPr>
                <w:rFonts w:cs="font183"/>
              </w:rPr>
            </w:pPr>
            <w:r w:rsidRPr="0038658C">
              <w:rPr>
                <w:rFonts w:cs="font183"/>
              </w:rPr>
              <w:t>Резерв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  <w:tr w:rsidR="0038658C" w:rsidRPr="0038658C" w:rsidTr="0038658C">
        <w:trPr>
          <w:trHeight w:val="262"/>
        </w:trPr>
        <w:tc>
          <w:tcPr>
            <w:tcW w:w="819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  <w:r w:rsidRPr="0038658C">
              <w:rPr>
                <w:rFonts w:eastAsia="Calibri" w:cs="font183"/>
              </w:rPr>
              <w:t>68</w:t>
            </w:r>
          </w:p>
        </w:tc>
        <w:tc>
          <w:tcPr>
            <w:tcW w:w="7369" w:type="dxa"/>
            <w:shd w:val="clear" w:color="auto" w:fill="auto"/>
          </w:tcPr>
          <w:p w:rsidR="0038658C" w:rsidRPr="0038658C" w:rsidRDefault="0038658C" w:rsidP="0038658C">
            <w:pPr>
              <w:jc w:val="both"/>
              <w:rPr>
                <w:rFonts w:cs="font183"/>
              </w:rPr>
            </w:pPr>
            <w:r w:rsidRPr="0038658C">
              <w:rPr>
                <w:rFonts w:cs="font183"/>
              </w:rPr>
              <w:t>Резерв</w:t>
            </w:r>
          </w:p>
        </w:tc>
        <w:tc>
          <w:tcPr>
            <w:tcW w:w="850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  <w:tc>
          <w:tcPr>
            <w:tcW w:w="851" w:type="dxa"/>
            <w:shd w:val="clear" w:color="auto" w:fill="auto"/>
          </w:tcPr>
          <w:p w:rsidR="0038658C" w:rsidRPr="0038658C" w:rsidRDefault="0038658C" w:rsidP="0038658C">
            <w:pPr>
              <w:widowControl/>
              <w:jc w:val="center"/>
              <w:rPr>
                <w:rFonts w:eastAsia="Calibri" w:cs="font183"/>
              </w:rPr>
            </w:pPr>
          </w:p>
        </w:tc>
      </w:tr>
    </w:tbl>
    <w:p w:rsidR="0038658C" w:rsidRDefault="0038658C">
      <w:pPr>
        <w:tabs>
          <w:tab w:val="left" w:pos="14220"/>
        </w:tabs>
        <w:jc w:val="center"/>
        <w:rPr>
          <w:sz w:val="40"/>
          <w:szCs w:val="40"/>
        </w:rPr>
      </w:pPr>
    </w:p>
    <w:p w:rsidR="0038658C" w:rsidRDefault="0038658C">
      <w:pPr>
        <w:widowControl/>
        <w:tabs>
          <w:tab w:val="left" w:pos="709"/>
        </w:tabs>
        <w:spacing w:after="80" w:line="200" w:lineRule="atLeast"/>
        <w:jc w:val="center"/>
        <w:rPr>
          <w:rFonts w:eastAsia="Lucida Sans Unicode"/>
          <w:b/>
          <w:color w:val="00000A"/>
        </w:rPr>
      </w:pPr>
      <w:r>
        <w:rPr>
          <w:rFonts w:eastAsia="Lucida Sans Unicode"/>
          <w:b/>
          <w:color w:val="00000A"/>
        </w:rPr>
        <w:t>Список литературы</w:t>
      </w:r>
    </w:p>
    <w:p w:rsidR="0038658C" w:rsidRDefault="0038658C">
      <w:pPr>
        <w:widowControl/>
        <w:tabs>
          <w:tab w:val="left" w:pos="709"/>
        </w:tabs>
        <w:spacing w:after="80" w:line="200" w:lineRule="atLeast"/>
        <w:jc w:val="center"/>
        <w:rPr>
          <w:rFonts w:eastAsia="Lucida Sans Unicode"/>
          <w:b/>
          <w:color w:val="00000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77"/>
        <w:gridCol w:w="3395"/>
        <w:gridCol w:w="3282"/>
      </w:tblGrid>
      <w:tr w:rsidR="0038658C">
        <w:trPr>
          <w:trHeight w:val="262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C" w:rsidRDefault="0038658C">
            <w:pPr>
              <w:widowControl/>
              <w:tabs>
                <w:tab w:val="left" w:pos="709"/>
              </w:tabs>
              <w:spacing w:line="200" w:lineRule="atLeast"/>
              <w:rPr>
                <w:rFonts w:eastAsia="Lucida Sans Unicode" w:cs="font183"/>
                <w:b/>
                <w:i/>
                <w:color w:val="00000A"/>
              </w:rPr>
            </w:pPr>
            <w:r>
              <w:rPr>
                <w:rFonts w:eastAsia="Lucida Sans Unicode" w:cs="font183"/>
                <w:b/>
                <w:i/>
                <w:color w:val="00000A"/>
              </w:rPr>
              <w:t>Учебники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C" w:rsidRDefault="0038658C">
            <w:pPr>
              <w:widowControl/>
              <w:tabs>
                <w:tab w:val="left" w:pos="709"/>
              </w:tabs>
              <w:spacing w:line="200" w:lineRule="atLeast"/>
              <w:rPr>
                <w:rFonts w:eastAsia="Lucida Sans Unicode" w:cs="font183"/>
                <w:b/>
                <w:i/>
                <w:color w:val="00000A"/>
              </w:rPr>
            </w:pPr>
            <w:r>
              <w:rPr>
                <w:rFonts w:eastAsia="Lucida Sans Unicode" w:cs="font183"/>
                <w:b/>
                <w:i/>
                <w:color w:val="00000A"/>
              </w:rPr>
              <w:t>Учебно-методические пособия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C" w:rsidRDefault="0038658C">
            <w:pPr>
              <w:widowControl/>
              <w:tabs>
                <w:tab w:val="left" w:pos="709"/>
              </w:tabs>
              <w:spacing w:line="200" w:lineRule="atLeast"/>
              <w:rPr>
                <w:rFonts w:eastAsia="Lucida Sans Unicode" w:cs="font183"/>
                <w:b/>
                <w:i/>
                <w:color w:val="00000A"/>
              </w:rPr>
            </w:pPr>
            <w:r>
              <w:rPr>
                <w:rFonts w:eastAsia="Lucida Sans Unicode" w:cs="font183"/>
                <w:b/>
                <w:i/>
                <w:color w:val="00000A"/>
              </w:rPr>
              <w:t xml:space="preserve">Медиаресурсы </w:t>
            </w:r>
          </w:p>
        </w:tc>
      </w:tr>
      <w:tr w:rsidR="0038658C">
        <w:trPr>
          <w:trHeight w:val="262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C" w:rsidRDefault="0038658C">
            <w:pPr>
              <w:widowControl/>
              <w:rPr>
                <w:rFonts w:eastAsia="Calibri" w:cs="font183"/>
              </w:rPr>
            </w:pPr>
            <w:r>
              <w:rPr>
                <w:rFonts w:eastAsia="Calibri" w:cs="font183"/>
              </w:rPr>
              <w:t>1.</w:t>
            </w:r>
            <w:r>
              <w:rPr>
                <w:rFonts w:cs="font183"/>
              </w:rPr>
              <w:t xml:space="preserve"> В.М. Казакевича, Г.А. Молевой. Технология. Технический труд. 7 класс– М.: Дрофа, 2017</w:t>
            </w:r>
            <w:r>
              <w:rPr>
                <w:rFonts w:eastAsia="Calibri" w:cs="font183"/>
              </w:rPr>
              <w:t xml:space="preserve">. </w:t>
            </w:r>
          </w:p>
          <w:p w:rsidR="0038658C" w:rsidRDefault="0038658C">
            <w:pPr>
              <w:widowControl/>
              <w:jc w:val="both"/>
              <w:rPr>
                <w:rFonts w:eastAsia="Lucida Sans Unicode" w:cs="font183"/>
                <w:color w:val="00000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C" w:rsidRDefault="0038658C">
            <w:pPr>
              <w:widowControl/>
              <w:shd w:val="clear" w:color="auto" w:fill="FFFFFF"/>
              <w:ind w:right="22" w:firstLine="1"/>
              <w:jc w:val="both"/>
              <w:rPr>
                <w:rFonts w:eastAsia="Lucida Sans Unicode" w:cs="font183"/>
                <w:color w:val="00000A"/>
              </w:rPr>
            </w:pPr>
            <w:r>
              <w:rPr>
                <w:rFonts w:eastAsia="Lucida Sans Unicode" w:cs="font183"/>
                <w:color w:val="00000A"/>
              </w:rPr>
              <w:t xml:space="preserve">1. Коваленко В. </w:t>
            </w:r>
            <w:proofErr w:type="gramStart"/>
            <w:r>
              <w:rPr>
                <w:rFonts w:eastAsia="Lucida Sans Unicode" w:cs="font183"/>
                <w:color w:val="00000A"/>
              </w:rPr>
              <w:t>И.,</w:t>
            </w:r>
            <w:proofErr w:type="gramEnd"/>
            <w:r>
              <w:rPr>
                <w:rFonts w:eastAsia="Lucida Sans Unicode" w:cs="font183"/>
                <w:color w:val="00000A"/>
              </w:rPr>
              <w:t xml:space="preserve"> Кулененок В. В. Дидактический материал по трудовому обучению: Технология обработки древесины: 5—7 кл. — М.: Просвещение, 2011.</w:t>
            </w:r>
          </w:p>
          <w:p w:rsidR="0038658C" w:rsidRDefault="0038658C">
            <w:pPr>
              <w:widowControl/>
              <w:shd w:val="clear" w:color="auto" w:fill="FFFFFF"/>
              <w:ind w:right="22" w:firstLine="1"/>
              <w:jc w:val="both"/>
              <w:rPr>
                <w:rFonts w:eastAsia="Lucida Sans Unicode" w:cs="font183"/>
                <w:color w:val="00000A"/>
              </w:rPr>
            </w:pPr>
            <w:r>
              <w:rPr>
                <w:rFonts w:eastAsia="Lucida Sans Unicode" w:cs="font183"/>
                <w:color w:val="00000A"/>
              </w:rPr>
              <w:t xml:space="preserve">2. Технология. Технический труд. 7 </w:t>
            </w:r>
            <w:proofErr w:type="gramStart"/>
            <w:r>
              <w:rPr>
                <w:rFonts w:eastAsia="Lucida Sans Unicode" w:cs="font183"/>
                <w:color w:val="00000A"/>
              </w:rPr>
              <w:t>кл.:</w:t>
            </w:r>
            <w:proofErr w:type="gramEnd"/>
            <w:r>
              <w:rPr>
                <w:rFonts w:eastAsia="Lucida Sans Unicode" w:cs="font183"/>
                <w:color w:val="00000A"/>
              </w:rPr>
              <w:t xml:space="preserve"> методическое пособие / под ред. В.М.Казакевича, Г.А.Молевой. – 2-е </w:t>
            </w:r>
            <w:proofErr w:type="gramStart"/>
            <w:r>
              <w:rPr>
                <w:rFonts w:eastAsia="Lucida Sans Unicode" w:cs="font183"/>
                <w:color w:val="00000A"/>
              </w:rPr>
              <w:t>изд.,</w:t>
            </w:r>
            <w:proofErr w:type="gramEnd"/>
            <w:r>
              <w:rPr>
                <w:rFonts w:eastAsia="Lucida Sans Unicode" w:cs="font183"/>
                <w:color w:val="00000A"/>
              </w:rPr>
              <w:t xml:space="preserve"> стереотип. – М.: Дрофа, 2015.</w:t>
            </w:r>
          </w:p>
          <w:p w:rsidR="0038658C" w:rsidRDefault="0038658C">
            <w:pPr>
              <w:widowControl/>
              <w:shd w:val="clear" w:color="auto" w:fill="FFFFFF"/>
              <w:ind w:right="22" w:firstLine="1"/>
              <w:jc w:val="both"/>
              <w:rPr>
                <w:rFonts w:eastAsia="Lucida Sans Unicode" w:cs="font183"/>
                <w:color w:val="00000A"/>
              </w:rPr>
            </w:pPr>
          </w:p>
          <w:p w:rsidR="0038658C" w:rsidRDefault="0038658C">
            <w:pPr>
              <w:widowControl/>
              <w:shd w:val="clear" w:color="auto" w:fill="FFFFFF"/>
              <w:ind w:right="22" w:firstLine="1"/>
              <w:jc w:val="both"/>
              <w:rPr>
                <w:rFonts w:eastAsia="Lucida Sans Unicode" w:cs="font183"/>
                <w:color w:val="00000A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C" w:rsidRDefault="0038658C">
            <w:pPr>
              <w:widowControl/>
              <w:tabs>
                <w:tab w:val="left" w:pos="709"/>
              </w:tabs>
              <w:spacing w:line="200" w:lineRule="atLeast"/>
              <w:rPr>
                <w:rFonts w:eastAsia="Lucida Sans Unicode" w:cs="font183"/>
                <w:color w:val="00000A"/>
              </w:rPr>
            </w:pPr>
            <w:r>
              <w:rPr>
                <w:rFonts w:eastAsia="Lucida Sans Unicode" w:cs="font183"/>
                <w:color w:val="00000A"/>
              </w:rPr>
              <w:t xml:space="preserve">1.  </w:t>
            </w:r>
            <w:hyperlink r:id="rId7" w:history="1">
              <w:r>
                <w:rPr>
                  <w:rStyle w:val="a4"/>
                </w:rPr>
                <w:t>www.mioo.ru</w:t>
              </w:r>
            </w:hyperlink>
            <w:r>
              <w:rPr>
                <w:rFonts w:eastAsia="Lucida Sans Unicode" w:cs="font183"/>
                <w:color w:val="00000A"/>
              </w:rPr>
              <w:t xml:space="preserve"> – лаборатории – лаборатория технологии </w:t>
            </w:r>
          </w:p>
          <w:p w:rsidR="0038658C" w:rsidRDefault="0038658C">
            <w:pPr>
              <w:widowControl/>
              <w:tabs>
                <w:tab w:val="left" w:pos="709"/>
              </w:tabs>
              <w:spacing w:line="200" w:lineRule="atLeast"/>
              <w:rPr>
                <w:rFonts w:eastAsia="Lucida Sans Unicode" w:cs="font183"/>
                <w:color w:val="00000A"/>
              </w:rPr>
            </w:pPr>
            <w:r>
              <w:rPr>
                <w:rFonts w:eastAsia="Lucida Sans Unicode" w:cs="font183"/>
                <w:color w:val="00000A"/>
              </w:rPr>
              <w:t xml:space="preserve">2. электронное приложение  к учебнику (с сайта </w:t>
            </w:r>
            <w:hyperlink r:id="rId8" w:history="1">
              <w:r>
                <w:rPr>
                  <w:rStyle w:val="a4"/>
                </w:rPr>
                <w:t>www.drofa.ru</w:t>
              </w:r>
            </w:hyperlink>
            <w:r>
              <w:rPr>
                <w:rFonts w:eastAsia="Lucida Sans Unicode" w:cs="font183"/>
                <w:color w:val="00000A"/>
              </w:rPr>
              <w:t xml:space="preserve"> </w:t>
            </w:r>
          </w:p>
          <w:p w:rsidR="0038658C" w:rsidRDefault="0038658C">
            <w:pPr>
              <w:widowControl/>
              <w:tabs>
                <w:tab w:val="left" w:pos="709"/>
              </w:tabs>
              <w:spacing w:line="200" w:lineRule="atLeast"/>
              <w:rPr>
                <w:rFonts w:eastAsia="Lucida Sans Unicode" w:cs="font183"/>
                <w:color w:val="00000A"/>
              </w:rPr>
            </w:pPr>
          </w:p>
        </w:tc>
      </w:tr>
    </w:tbl>
    <w:p w:rsidR="0038658C" w:rsidRDefault="0038658C">
      <w:pPr>
        <w:spacing w:line="360" w:lineRule="auto"/>
        <w:jc w:val="both"/>
      </w:pPr>
    </w:p>
    <w:sectPr w:rsidR="0038658C" w:rsidSect="00C754E4">
      <w:pgSz w:w="11906" w:h="16838"/>
      <w:pgMar w:top="1134" w:right="1134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83"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1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15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212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85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212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85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7F2"/>
    <w:rsid w:val="00011496"/>
    <w:rsid w:val="0007404F"/>
    <w:rsid w:val="001306D7"/>
    <w:rsid w:val="002545B4"/>
    <w:rsid w:val="0038658C"/>
    <w:rsid w:val="00437BF7"/>
    <w:rsid w:val="00545FC4"/>
    <w:rsid w:val="005C1B7E"/>
    <w:rsid w:val="00766A51"/>
    <w:rsid w:val="007E75CB"/>
    <w:rsid w:val="00A14517"/>
    <w:rsid w:val="00A70D27"/>
    <w:rsid w:val="00C167F2"/>
    <w:rsid w:val="00C7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E4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754E4"/>
  </w:style>
  <w:style w:type="character" w:customStyle="1" w:styleId="c0">
    <w:name w:val="c0"/>
    <w:basedOn w:val="1"/>
    <w:rsid w:val="00C754E4"/>
  </w:style>
  <w:style w:type="character" w:customStyle="1" w:styleId="a3">
    <w:name w:val="Текст выноски Знак"/>
    <w:rsid w:val="00C754E4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C754E4"/>
    <w:rPr>
      <w:rFonts w:cs="Times New Roman"/>
    </w:rPr>
  </w:style>
  <w:style w:type="character" w:customStyle="1" w:styleId="ListLabel2">
    <w:name w:val="ListLabel 2"/>
    <w:rsid w:val="00C754E4"/>
    <w:rPr>
      <w:rFonts w:cs="Courier New"/>
    </w:rPr>
  </w:style>
  <w:style w:type="character" w:styleId="a4">
    <w:name w:val="Hyperlink"/>
    <w:rsid w:val="00C754E4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C754E4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6">
    <w:name w:val="Body Text"/>
    <w:basedOn w:val="a"/>
    <w:rsid w:val="00C754E4"/>
    <w:pPr>
      <w:spacing w:after="120"/>
    </w:pPr>
  </w:style>
  <w:style w:type="paragraph" w:styleId="a7">
    <w:name w:val="List"/>
    <w:basedOn w:val="a6"/>
    <w:rsid w:val="00C754E4"/>
  </w:style>
  <w:style w:type="paragraph" w:customStyle="1" w:styleId="10">
    <w:name w:val="Название1"/>
    <w:basedOn w:val="a"/>
    <w:rsid w:val="00C754E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754E4"/>
    <w:pPr>
      <w:suppressLineNumbers/>
    </w:pPr>
  </w:style>
  <w:style w:type="paragraph" w:customStyle="1" w:styleId="12">
    <w:name w:val="Абзац списка1"/>
    <w:basedOn w:val="a"/>
    <w:rsid w:val="00C754E4"/>
    <w:pPr>
      <w:ind w:left="720"/>
    </w:pPr>
  </w:style>
  <w:style w:type="paragraph" w:customStyle="1" w:styleId="13">
    <w:name w:val="Текст выноски1"/>
    <w:basedOn w:val="a"/>
    <w:rsid w:val="00C754E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C16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f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20072</CharactersWithSpaces>
  <SharedDoc>false</SharedDoc>
  <HLinks>
    <vt:vector size="12" baseType="variant">
      <vt:variant>
        <vt:i4>1835039</vt:i4>
      </vt:variant>
      <vt:variant>
        <vt:i4>3</vt:i4>
      </vt:variant>
      <vt:variant>
        <vt:i4>0</vt:i4>
      </vt:variant>
      <vt:variant>
        <vt:i4>5</vt:i4>
      </vt:variant>
      <vt:variant>
        <vt:lpwstr>http://www.drofa.ru/</vt:lpwstr>
      </vt:variant>
      <vt:variant>
        <vt:lpwstr/>
      </vt:variant>
      <vt:variant>
        <vt:i4>7471140</vt:i4>
      </vt:variant>
      <vt:variant>
        <vt:i4>0</vt:i4>
      </vt:variant>
      <vt:variant>
        <vt:i4>0</vt:i4>
      </vt:variant>
      <vt:variant>
        <vt:i4>5</vt:i4>
      </vt:variant>
      <vt:variant>
        <vt:lpwstr>http://www.mioo.ru/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cp:lastModifiedBy>Аниськина СН</cp:lastModifiedBy>
  <cp:revision>8</cp:revision>
  <cp:lastPrinted>2020-02-14T07:45:00Z</cp:lastPrinted>
  <dcterms:created xsi:type="dcterms:W3CDTF">2020-06-23T06:57:00Z</dcterms:created>
  <dcterms:modified xsi:type="dcterms:W3CDTF">2023-09-18T08:01:00Z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