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BE" w:rsidRDefault="000124BE" w:rsidP="000124BE">
      <w:pPr>
        <w:pStyle w:val="a7"/>
        <w:jc w:val="center"/>
        <w:rPr>
          <w:noProof/>
          <w:lang w:eastAsia="ru-RU"/>
        </w:rPr>
      </w:pPr>
    </w:p>
    <w:p w:rsidR="00254B49" w:rsidRDefault="00254B49" w:rsidP="000124BE">
      <w:pPr>
        <w:pStyle w:val="a7"/>
        <w:jc w:val="center"/>
        <w:rPr>
          <w:noProof/>
          <w:lang w:eastAsia="ru-RU"/>
        </w:rPr>
      </w:pPr>
    </w:p>
    <w:p w:rsidR="00254B49" w:rsidRDefault="00254B49" w:rsidP="000124BE">
      <w:pPr>
        <w:pStyle w:val="a7"/>
        <w:jc w:val="center"/>
        <w:rPr>
          <w:noProof/>
          <w:lang w:eastAsia="ru-RU"/>
        </w:rPr>
      </w:pPr>
    </w:p>
    <w:p w:rsidR="00254B49" w:rsidRDefault="00254B49" w:rsidP="000124BE">
      <w:pPr>
        <w:pStyle w:val="a7"/>
        <w:jc w:val="center"/>
        <w:rPr>
          <w:noProof/>
          <w:lang w:eastAsia="ru-RU"/>
        </w:rPr>
      </w:pPr>
    </w:p>
    <w:p w:rsidR="00254B49" w:rsidRDefault="00254B49" w:rsidP="000124BE">
      <w:pPr>
        <w:pStyle w:val="a7"/>
        <w:jc w:val="center"/>
        <w:rPr>
          <w:noProof/>
          <w:lang w:eastAsia="ru-RU"/>
        </w:rPr>
      </w:pPr>
      <w:r>
        <w:rPr>
          <w:noProof/>
          <w:lang w:eastAsia="ru-RU"/>
        </w:rPr>
        <w:drawing>
          <wp:inline distT="0" distB="0" distL="0" distR="0" wp14:anchorId="17685FB8" wp14:editId="1A2CD53C">
            <wp:extent cx="5934075" cy="1781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1781175"/>
                    </a:xfrm>
                    <a:prstGeom prst="rect">
                      <a:avLst/>
                    </a:prstGeom>
                    <a:noFill/>
                    <a:ln>
                      <a:noFill/>
                    </a:ln>
                  </pic:spPr>
                </pic:pic>
              </a:graphicData>
            </a:graphic>
          </wp:inline>
        </w:drawing>
      </w:r>
    </w:p>
    <w:p w:rsidR="000124BE" w:rsidRDefault="000124BE" w:rsidP="000124BE">
      <w:pPr>
        <w:pStyle w:val="a7"/>
        <w:jc w:val="center"/>
        <w:rPr>
          <w:noProof/>
          <w:lang w:eastAsia="ru-RU"/>
        </w:rPr>
      </w:pPr>
    </w:p>
    <w:p w:rsidR="00770D38" w:rsidRDefault="00770D38" w:rsidP="000124BE">
      <w:pPr>
        <w:pStyle w:val="a7"/>
        <w:jc w:val="center"/>
        <w:rPr>
          <w:noProof/>
          <w:lang w:eastAsia="ru-RU"/>
        </w:rPr>
      </w:pPr>
    </w:p>
    <w:p w:rsidR="00770D38" w:rsidRDefault="00770D38" w:rsidP="000124BE">
      <w:pPr>
        <w:pStyle w:val="a7"/>
        <w:jc w:val="center"/>
        <w:rPr>
          <w:noProof/>
          <w:lang w:eastAsia="ru-RU"/>
        </w:rPr>
      </w:pPr>
    </w:p>
    <w:p w:rsidR="00770D38" w:rsidRDefault="00770D38" w:rsidP="000124BE">
      <w:pPr>
        <w:pStyle w:val="a7"/>
        <w:jc w:val="center"/>
        <w:rPr>
          <w:noProof/>
          <w:lang w:eastAsia="ru-RU"/>
        </w:rPr>
      </w:pPr>
    </w:p>
    <w:p w:rsidR="00770D38" w:rsidRDefault="00770D38" w:rsidP="000124BE">
      <w:pPr>
        <w:pStyle w:val="a7"/>
        <w:jc w:val="center"/>
        <w:rPr>
          <w:noProof/>
          <w:lang w:eastAsia="ru-RU"/>
        </w:rPr>
      </w:pPr>
    </w:p>
    <w:p w:rsidR="00770D38" w:rsidRDefault="00770D38" w:rsidP="000124BE">
      <w:pPr>
        <w:pStyle w:val="a7"/>
        <w:jc w:val="center"/>
        <w:rPr>
          <w:noProof/>
          <w:lang w:eastAsia="ru-RU"/>
        </w:rPr>
      </w:pPr>
    </w:p>
    <w:p w:rsidR="00770D38" w:rsidRDefault="00770D38" w:rsidP="000124BE">
      <w:pPr>
        <w:pStyle w:val="a7"/>
        <w:jc w:val="center"/>
        <w:rPr>
          <w:noProof/>
          <w:lang w:eastAsia="ru-RU"/>
        </w:rPr>
      </w:pPr>
    </w:p>
    <w:p w:rsidR="00770D38" w:rsidRDefault="00770D38" w:rsidP="000124BE">
      <w:pPr>
        <w:pStyle w:val="a7"/>
        <w:jc w:val="center"/>
        <w:rPr>
          <w:noProof/>
          <w:lang w:eastAsia="ru-RU"/>
        </w:rPr>
      </w:pPr>
    </w:p>
    <w:p w:rsidR="00770D38" w:rsidRPr="0006146D" w:rsidRDefault="00770D38" w:rsidP="00770D38">
      <w:pPr>
        <w:pStyle w:val="a7"/>
        <w:jc w:val="center"/>
        <w:rPr>
          <w:rFonts w:ascii="Times New Roman" w:hAnsi="Times New Roman" w:cs="Times New Roman"/>
          <w:sz w:val="24"/>
          <w:szCs w:val="24"/>
        </w:rPr>
      </w:pPr>
      <w:r w:rsidRPr="0006146D">
        <w:rPr>
          <w:rFonts w:ascii="Times New Roman" w:hAnsi="Times New Roman" w:cs="Times New Roman"/>
          <w:sz w:val="24"/>
          <w:szCs w:val="24"/>
        </w:rPr>
        <w:t>РАБОЧАЯ ПРОГРАММА</w:t>
      </w:r>
    </w:p>
    <w:p w:rsidR="00770D38" w:rsidRPr="0006146D" w:rsidRDefault="00770D38" w:rsidP="00770D38">
      <w:pPr>
        <w:pStyle w:val="a7"/>
        <w:jc w:val="center"/>
        <w:rPr>
          <w:rFonts w:ascii="Times New Roman" w:hAnsi="Times New Roman" w:cs="Times New Roman"/>
          <w:sz w:val="24"/>
          <w:szCs w:val="24"/>
        </w:rPr>
      </w:pPr>
    </w:p>
    <w:p w:rsidR="00770D38" w:rsidRPr="0006146D" w:rsidRDefault="00770D38" w:rsidP="00770D38">
      <w:pPr>
        <w:pStyle w:val="a7"/>
        <w:jc w:val="center"/>
        <w:rPr>
          <w:rFonts w:ascii="Times New Roman" w:hAnsi="Times New Roman" w:cs="Times New Roman"/>
          <w:sz w:val="24"/>
          <w:szCs w:val="24"/>
        </w:rPr>
      </w:pPr>
    </w:p>
    <w:p w:rsidR="00770D38" w:rsidRPr="0006146D" w:rsidRDefault="00770D38" w:rsidP="00770D38">
      <w:pPr>
        <w:pStyle w:val="a7"/>
        <w:jc w:val="center"/>
        <w:rPr>
          <w:rFonts w:ascii="Times New Roman" w:hAnsi="Times New Roman" w:cs="Times New Roman"/>
          <w:sz w:val="24"/>
          <w:szCs w:val="24"/>
        </w:rPr>
      </w:pPr>
    </w:p>
    <w:p w:rsidR="00770D38" w:rsidRPr="0006146D" w:rsidRDefault="00770D38" w:rsidP="00770D38">
      <w:pPr>
        <w:pStyle w:val="a7"/>
        <w:jc w:val="center"/>
        <w:rPr>
          <w:rFonts w:ascii="Times New Roman" w:hAnsi="Times New Roman" w:cs="Times New Roman"/>
          <w:sz w:val="24"/>
          <w:szCs w:val="24"/>
        </w:rPr>
      </w:pPr>
      <w:r w:rsidRPr="0006146D">
        <w:rPr>
          <w:rFonts w:ascii="Times New Roman" w:hAnsi="Times New Roman" w:cs="Times New Roman"/>
          <w:sz w:val="24"/>
          <w:szCs w:val="24"/>
        </w:rPr>
        <w:t>на 20</w:t>
      </w:r>
      <w:r w:rsidR="00064954" w:rsidRPr="0006146D">
        <w:rPr>
          <w:rFonts w:ascii="Times New Roman" w:hAnsi="Times New Roman" w:cs="Times New Roman"/>
          <w:sz w:val="24"/>
          <w:szCs w:val="24"/>
        </w:rPr>
        <w:t>2</w:t>
      </w:r>
      <w:r w:rsidR="008E75AA" w:rsidRPr="0006146D">
        <w:rPr>
          <w:rFonts w:ascii="Times New Roman" w:hAnsi="Times New Roman" w:cs="Times New Roman"/>
          <w:sz w:val="24"/>
          <w:szCs w:val="24"/>
        </w:rPr>
        <w:t>3</w:t>
      </w:r>
      <w:r w:rsidRPr="0006146D">
        <w:rPr>
          <w:rFonts w:ascii="Times New Roman" w:hAnsi="Times New Roman" w:cs="Times New Roman"/>
          <w:sz w:val="24"/>
          <w:szCs w:val="24"/>
        </w:rPr>
        <w:t xml:space="preserve"> / 20</w:t>
      </w:r>
      <w:r w:rsidR="008E75AA" w:rsidRPr="0006146D">
        <w:rPr>
          <w:rFonts w:ascii="Times New Roman" w:hAnsi="Times New Roman" w:cs="Times New Roman"/>
          <w:sz w:val="24"/>
          <w:szCs w:val="24"/>
        </w:rPr>
        <w:t>24</w:t>
      </w:r>
      <w:r w:rsidRPr="0006146D">
        <w:rPr>
          <w:rFonts w:ascii="Times New Roman" w:hAnsi="Times New Roman" w:cs="Times New Roman"/>
          <w:sz w:val="24"/>
          <w:szCs w:val="24"/>
        </w:rPr>
        <w:t xml:space="preserve"> учебный год</w:t>
      </w:r>
    </w:p>
    <w:p w:rsidR="00770D38" w:rsidRPr="0006146D" w:rsidRDefault="00770D38" w:rsidP="00770D38">
      <w:pPr>
        <w:pStyle w:val="a7"/>
        <w:jc w:val="center"/>
        <w:rPr>
          <w:rFonts w:ascii="Times New Roman" w:hAnsi="Times New Roman" w:cs="Times New Roman"/>
          <w:sz w:val="24"/>
          <w:szCs w:val="24"/>
        </w:rPr>
      </w:pPr>
    </w:p>
    <w:p w:rsidR="00770D38" w:rsidRPr="0006146D" w:rsidRDefault="00770D38" w:rsidP="00770D38">
      <w:pPr>
        <w:pStyle w:val="a7"/>
        <w:jc w:val="center"/>
        <w:rPr>
          <w:rFonts w:ascii="Times New Roman" w:hAnsi="Times New Roman" w:cs="Times New Roman"/>
          <w:sz w:val="24"/>
          <w:szCs w:val="24"/>
        </w:rPr>
      </w:pPr>
      <w:r w:rsidRPr="0006146D">
        <w:rPr>
          <w:rFonts w:ascii="Times New Roman" w:hAnsi="Times New Roman" w:cs="Times New Roman"/>
          <w:sz w:val="24"/>
          <w:szCs w:val="24"/>
        </w:rPr>
        <w:t xml:space="preserve"> </w:t>
      </w:r>
    </w:p>
    <w:p w:rsidR="00770D38" w:rsidRPr="0006146D" w:rsidRDefault="00770D38" w:rsidP="00770D38">
      <w:pPr>
        <w:pStyle w:val="a7"/>
        <w:rPr>
          <w:rFonts w:ascii="Times New Roman" w:hAnsi="Times New Roman" w:cs="Times New Roman"/>
          <w:sz w:val="24"/>
          <w:szCs w:val="24"/>
        </w:rPr>
      </w:pPr>
    </w:p>
    <w:p w:rsidR="00770D38" w:rsidRPr="0006146D" w:rsidRDefault="00770D38" w:rsidP="00770D38">
      <w:pPr>
        <w:pStyle w:val="a7"/>
        <w:rPr>
          <w:rFonts w:ascii="Times New Roman" w:hAnsi="Times New Roman" w:cs="Times New Roman"/>
          <w:sz w:val="24"/>
          <w:szCs w:val="24"/>
        </w:rPr>
      </w:pPr>
    </w:p>
    <w:p w:rsidR="00770D38" w:rsidRPr="0006146D" w:rsidRDefault="00770D38" w:rsidP="00770D38">
      <w:pPr>
        <w:pStyle w:val="a7"/>
        <w:rPr>
          <w:rFonts w:ascii="Times New Roman" w:hAnsi="Times New Roman" w:cs="Times New Roman"/>
          <w:sz w:val="24"/>
          <w:szCs w:val="24"/>
        </w:rPr>
      </w:pPr>
    </w:p>
    <w:p w:rsidR="00770D38" w:rsidRPr="0006146D" w:rsidRDefault="00770D38" w:rsidP="00770D38">
      <w:pPr>
        <w:pStyle w:val="a7"/>
        <w:rPr>
          <w:rFonts w:ascii="Times New Roman" w:hAnsi="Times New Roman" w:cs="Times New Roman"/>
          <w:sz w:val="24"/>
          <w:szCs w:val="24"/>
        </w:rPr>
      </w:pPr>
    </w:p>
    <w:p w:rsidR="00770D38" w:rsidRPr="0006146D" w:rsidRDefault="00770D38" w:rsidP="00770D38">
      <w:pPr>
        <w:pStyle w:val="a7"/>
        <w:jc w:val="center"/>
        <w:rPr>
          <w:rFonts w:ascii="Times New Roman" w:hAnsi="Times New Roman" w:cs="Times New Roman"/>
          <w:sz w:val="24"/>
          <w:szCs w:val="24"/>
        </w:rPr>
      </w:pPr>
    </w:p>
    <w:p w:rsidR="00770D38" w:rsidRPr="0006146D" w:rsidRDefault="00770D38" w:rsidP="00770D38">
      <w:pPr>
        <w:pStyle w:val="a7"/>
        <w:rPr>
          <w:rFonts w:ascii="Times New Roman" w:hAnsi="Times New Roman" w:cs="Times New Roman"/>
          <w:sz w:val="24"/>
          <w:szCs w:val="24"/>
        </w:rPr>
      </w:pPr>
      <w:r w:rsidRPr="0006146D">
        <w:rPr>
          <w:rFonts w:ascii="Times New Roman" w:hAnsi="Times New Roman" w:cs="Times New Roman"/>
          <w:sz w:val="24"/>
          <w:szCs w:val="24"/>
        </w:rPr>
        <w:t xml:space="preserve">Учитель  </w:t>
      </w:r>
      <w:r w:rsidRPr="0006146D">
        <w:rPr>
          <w:rFonts w:ascii="Times New Roman" w:hAnsi="Times New Roman" w:cs="Times New Roman"/>
          <w:sz w:val="24"/>
          <w:szCs w:val="24"/>
          <w:u w:val="single"/>
        </w:rPr>
        <w:t xml:space="preserve">Кленина Майя Касимовна   </w:t>
      </w:r>
    </w:p>
    <w:p w:rsidR="00770D38" w:rsidRPr="0006146D" w:rsidRDefault="00770D38" w:rsidP="00770D38">
      <w:pPr>
        <w:pStyle w:val="a7"/>
        <w:rPr>
          <w:rFonts w:ascii="Times New Roman" w:hAnsi="Times New Roman" w:cs="Times New Roman"/>
          <w:sz w:val="24"/>
          <w:szCs w:val="24"/>
        </w:rPr>
      </w:pPr>
    </w:p>
    <w:p w:rsidR="00770D38" w:rsidRPr="0006146D" w:rsidRDefault="00770D38" w:rsidP="00770D38">
      <w:pPr>
        <w:pStyle w:val="a7"/>
        <w:rPr>
          <w:rFonts w:ascii="Times New Roman" w:hAnsi="Times New Roman" w:cs="Times New Roman"/>
          <w:sz w:val="24"/>
          <w:szCs w:val="24"/>
          <w:u w:val="single"/>
        </w:rPr>
      </w:pPr>
      <w:r w:rsidRPr="0006146D">
        <w:rPr>
          <w:rFonts w:ascii="Times New Roman" w:hAnsi="Times New Roman" w:cs="Times New Roman"/>
          <w:sz w:val="24"/>
          <w:szCs w:val="24"/>
        </w:rPr>
        <w:t xml:space="preserve">Предмет   </w:t>
      </w:r>
      <w:r w:rsidRPr="0006146D">
        <w:rPr>
          <w:rFonts w:ascii="Times New Roman" w:hAnsi="Times New Roman" w:cs="Times New Roman"/>
          <w:sz w:val="24"/>
          <w:szCs w:val="24"/>
          <w:u w:val="single"/>
        </w:rPr>
        <w:t>технология</w:t>
      </w:r>
    </w:p>
    <w:p w:rsidR="00770D38" w:rsidRPr="0006146D" w:rsidRDefault="00770D38" w:rsidP="00770D38">
      <w:pPr>
        <w:pStyle w:val="a7"/>
        <w:rPr>
          <w:rFonts w:ascii="Times New Roman" w:hAnsi="Times New Roman" w:cs="Times New Roman"/>
          <w:sz w:val="24"/>
          <w:szCs w:val="24"/>
          <w:u w:val="single"/>
        </w:rPr>
      </w:pPr>
    </w:p>
    <w:p w:rsidR="00770D38" w:rsidRPr="0006146D" w:rsidRDefault="00770D38" w:rsidP="00770D38">
      <w:pPr>
        <w:pStyle w:val="a7"/>
        <w:rPr>
          <w:rFonts w:ascii="Times New Roman" w:hAnsi="Times New Roman" w:cs="Times New Roman"/>
          <w:sz w:val="24"/>
          <w:szCs w:val="24"/>
        </w:rPr>
      </w:pPr>
      <w:r w:rsidRPr="0006146D">
        <w:rPr>
          <w:rFonts w:ascii="Times New Roman" w:hAnsi="Times New Roman" w:cs="Times New Roman"/>
          <w:sz w:val="24"/>
          <w:szCs w:val="24"/>
        </w:rPr>
        <w:t xml:space="preserve">Класс </w:t>
      </w:r>
      <w:r w:rsidRPr="0006146D">
        <w:rPr>
          <w:rFonts w:ascii="Times New Roman" w:hAnsi="Times New Roman" w:cs="Times New Roman"/>
          <w:sz w:val="24"/>
          <w:szCs w:val="24"/>
          <w:u w:val="single"/>
        </w:rPr>
        <w:t>9</w:t>
      </w:r>
    </w:p>
    <w:p w:rsidR="00770D38" w:rsidRPr="0006146D" w:rsidRDefault="00770D38" w:rsidP="00770D38">
      <w:pPr>
        <w:pStyle w:val="a7"/>
        <w:rPr>
          <w:rFonts w:ascii="Times New Roman" w:hAnsi="Times New Roman" w:cs="Times New Roman"/>
          <w:sz w:val="24"/>
          <w:szCs w:val="24"/>
        </w:rPr>
      </w:pPr>
    </w:p>
    <w:p w:rsidR="00770D38" w:rsidRPr="0006146D" w:rsidRDefault="00770D38" w:rsidP="00770D38">
      <w:pPr>
        <w:pStyle w:val="a7"/>
        <w:rPr>
          <w:rFonts w:ascii="Times New Roman" w:hAnsi="Times New Roman" w:cs="Times New Roman"/>
          <w:sz w:val="24"/>
          <w:szCs w:val="24"/>
        </w:rPr>
      </w:pPr>
      <w:r w:rsidRPr="0006146D">
        <w:rPr>
          <w:rFonts w:ascii="Times New Roman" w:hAnsi="Times New Roman" w:cs="Times New Roman"/>
          <w:sz w:val="24"/>
          <w:szCs w:val="24"/>
        </w:rPr>
        <w:t xml:space="preserve">Количество часов в неделю 2  за год  </w:t>
      </w:r>
      <w:r w:rsidRPr="0006146D">
        <w:rPr>
          <w:rFonts w:ascii="Times New Roman" w:hAnsi="Times New Roman" w:cs="Times New Roman"/>
          <w:sz w:val="24"/>
          <w:szCs w:val="24"/>
          <w:u w:val="single"/>
        </w:rPr>
        <w:t>68</w:t>
      </w:r>
    </w:p>
    <w:p w:rsidR="00770D38" w:rsidRDefault="00770D38" w:rsidP="00770D38">
      <w:pPr>
        <w:shd w:val="clear" w:color="auto" w:fill="FFFFFF"/>
        <w:ind w:left="-284" w:firstLine="284"/>
      </w:pPr>
    </w:p>
    <w:p w:rsidR="00770D38" w:rsidRDefault="00770D38" w:rsidP="00770D38">
      <w:pPr>
        <w:jc w:val="both"/>
        <w:rPr>
          <w:b/>
          <w:bCs/>
        </w:rPr>
      </w:pPr>
    </w:p>
    <w:p w:rsidR="00E47830" w:rsidRDefault="00E47830" w:rsidP="00770D38">
      <w:pPr>
        <w:jc w:val="both"/>
        <w:rPr>
          <w:b/>
          <w:bCs/>
        </w:rPr>
      </w:pPr>
    </w:p>
    <w:p w:rsidR="00E47830" w:rsidRDefault="00E47830" w:rsidP="00770D38">
      <w:pPr>
        <w:jc w:val="both"/>
        <w:rPr>
          <w:b/>
          <w:bCs/>
        </w:rPr>
      </w:pPr>
    </w:p>
    <w:p w:rsidR="00E47830" w:rsidRDefault="00E47830" w:rsidP="00770D38">
      <w:pPr>
        <w:jc w:val="both"/>
        <w:rPr>
          <w:b/>
          <w:bCs/>
        </w:rPr>
      </w:pPr>
    </w:p>
    <w:p w:rsidR="00E47830" w:rsidRDefault="00E47830" w:rsidP="00770D38">
      <w:pPr>
        <w:jc w:val="both"/>
        <w:rPr>
          <w:b/>
          <w:bCs/>
        </w:rPr>
      </w:pPr>
    </w:p>
    <w:p w:rsidR="000124BE" w:rsidRPr="00D4470A" w:rsidRDefault="000124BE" w:rsidP="00D4470A">
      <w:pPr>
        <w:spacing w:after="0"/>
        <w:jc w:val="both"/>
        <w:rPr>
          <w:rFonts w:ascii="Times New Roman" w:hAnsi="Times New Roman" w:cs="Times New Roman"/>
          <w:sz w:val="24"/>
          <w:szCs w:val="24"/>
        </w:rPr>
      </w:pPr>
    </w:p>
    <w:p w:rsidR="00D4470A" w:rsidRPr="00D4470A" w:rsidRDefault="00D4470A" w:rsidP="00D4470A">
      <w:pPr>
        <w:spacing w:after="0"/>
        <w:jc w:val="both"/>
        <w:rPr>
          <w:rFonts w:ascii="Times New Roman" w:hAnsi="Times New Roman" w:cs="Times New Roman"/>
          <w:sz w:val="24"/>
          <w:szCs w:val="24"/>
        </w:rPr>
      </w:pPr>
    </w:p>
    <w:p w:rsidR="00254B49" w:rsidRDefault="00254B49" w:rsidP="00052A97">
      <w:pPr>
        <w:spacing w:after="0"/>
        <w:rPr>
          <w:rFonts w:ascii="Times New Roman" w:hAnsi="Times New Roman" w:cs="Times New Roman"/>
          <w:sz w:val="24"/>
          <w:szCs w:val="24"/>
        </w:rPr>
      </w:pPr>
    </w:p>
    <w:p w:rsidR="00254B49" w:rsidRDefault="00254B49" w:rsidP="00E47830">
      <w:pPr>
        <w:spacing w:after="0"/>
        <w:jc w:val="center"/>
        <w:rPr>
          <w:rFonts w:ascii="Times New Roman" w:hAnsi="Times New Roman" w:cs="Times New Roman"/>
          <w:sz w:val="24"/>
          <w:szCs w:val="24"/>
        </w:rPr>
      </w:pPr>
    </w:p>
    <w:p w:rsidR="00E5732F" w:rsidRPr="00D4470A" w:rsidRDefault="00E5732F" w:rsidP="00E47830">
      <w:pPr>
        <w:spacing w:after="0"/>
        <w:jc w:val="center"/>
        <w:rPr>
          <w:rFonts w:ascii="Times New Roman" w:hAnsi="Times New Roman" w:cs="Times New Roman"/>
          <w:sz w:val="24"/>
          <w:szCs w:val="24"/>
        </w:rPr>
      </w:pPr>
      <w:r w:rsidRPr="00D4470A">
        <w:rPr>
          <w:rFonts w:ascii="Times New Roman" w:hAnsi="Times New Roman" w:cs="Times New Roman"/>
          <w:sz w:val="24"/>
          <w:szCs w:val="24"/>
        </w:rPr>
        <w:t>ПОЯСНИТЕЛЬНАЯ ЗАПИСКА</w:t>
      </w:r>
    </w:p>
    <w:p w:rsidR="003F346E" w:rsidRPr="00D4470A" w:rsidRDefault="003F346E" w:rsidP="00D4470A">
      <w:pPr>
        <w:spacing w:after="0"/>
        <w:jc w:val="both"/>
        <w:rPr>
          <w:rFonts w:ascii="Times New Roman" w:hAnsi="Times New Roman" w:cs="Times New Roman"/>
          <w:sz w:val="24"/>
          <w:szCs w:val="24"/>
        </w:rPr>
      </w:pPr>
    </w:p>
    <w:p w:rsidR="008C4AB8" w:rsidRPr="00D4470A" w:rsidRDefault="008C4AB8"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Рабочая программа разработана в соответствии с учебным планом МКОУ «Демушкинская СШ» на 2021-2022</w:t>
      </w:r>
      <w:r w:rsidR="0006146D">
        <w:rPr>
          <w:rFonts w:ascii="Times New Roman" w:hAnsi="Times New Roman" w:cs="Times New Roman"/>
          <w:sz w:val="24"/>
          <w:szCs w:val="24"/>
        </w:rPr>
        <w:t xml:space="preserve"> учебный год и рассчитана на  34</w:t>
      </w:r>
      <w:r w:rsidRPr="00D4470A">
        <w:rPr>
          <w:rFonts w:ascii="Times New Roman" w:hAnsi="Times New Roman" w:cs="Times New Roman"/>
          <w:sz w:val="24"/>
          <w:szCs w:val="24"/>
        </w:rPr>
        <w:t xml:space="preserve"> </w:t>
      </w:r>
      <w:bookmarkStart w:id="0" w:name="_GoBack"/>
      <w:r w:rsidRPr="0006146D">
        <w:rPr>
          <w:rFonts w:ascii="Times New Roman" w:hAnsi="Times New Roman" w:cs="Times New Roman"/>
          <w:sz w:val="24"/>
          <w:szCs w:val="24"/>
        </w:rPr>
        <w:t xml:space="preserve">часа </w:t>
      </w:r>
      <w:r w:rsidR="0006146D" w:rsidRPr="0006146D">
        <w:rPr>
          <w:rFonts w:ascii="Times New Roman" w:hAnsi="Times New Roman" w:cs="Times New Roman"/>
          <w:sz w:val="24"/>
          <w:szCs w:val="24"/>
        </w:rPr>
        <w:t>1</w:t>
      </w:r>
      <w:r w:rsidRPr="0006146D">
        <w:rPr>
          <w:rFonts w:ascii="Times New Roman" w:hAnsi="Times New Roman" w:cs="Times New Roman"/>
          <w:sz w:val="24"/>
          <w:szCs w:val="24"/>
        </w:rPr>
        <w:t xml:space="preserve"> часа в неделю в соответствии </w:t>
      </w:r>
      <w:bookmarkEnd w:id="0"/>
      <w:r w:rsidRPr="00D4470A">
        <w:rPr>
          <w:rFonts w:ascii="Times New Roman" w:hAnsi="Times New Roman" w:cs="Times New Roman"/>
          <w:sz w:val="24"/>
          <w:szCs w:val="24"/>
        </w:rPr>
        <w:t>с  учебником  и соответствует положениям Федерального государственного образовательного стандарта основного общего образования.</w:t>
      </w:r>
    </w:p>
    <w:p w:rsidR="00E5732F" w:rsidRPr="00D4470A" w:rsidRDefault="003F346E"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 </w:t>
      </w:r>
      <w:r w:rsidR="008C4AB8" w:rsidRPr="00D4470A">
        <w:rPr>
          <w:rFonts w:ascii="Times New Roman" w:hAnsi="Times New Roman" w:cs="Times New Roman"/>
          <w:sz w:val="24"/>
          <w:szCs w:val="24"/>
        </w:rPr>
        <w:t xml:space="preserve"> Реализация учебной программы обеспечивается УМК утвержденным приказом по МКОУ «Демушкинская СШ» от 27.05.2021г. №88.</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Рабочая программа основного общего образования по предмету «Технология» для 9-х классов составлена в соответствии с ФГОС на основе программы «Технология. Примерные рабочие программы. Предметная линия учебников В. М. Казакевича и др. 5—9 классы : учеб</w:t>
      </w:r>
      <w:proofErr w:type="gramStart"/>
      <w:r w:rsidRPr="00D4470A">
        <w:rPr>
          <w:rFonts w:ascii="Times New Roman" w:hAnsi="Times New Roman" w:cs="Times New Roman"/>
          <w:sz w:val="24"/>
          <w:szCs w:val="24"/>
        </w:rPr>
        <w:t>.</w:t>
      </w:r>
      <w:proofErr w:type="gramEnd"/>
      <w:r w:rsidRPr="00D4470A">
        <w:rPr>
          <w:rFonts w:ascii="Times New Roman" w:hAnsi="Times New Roman" w:cs="Times New Roman"/>
          <w:sz w:val="24"/>
          <w:szCs w:val="24"/>
        </w:rPr>
        <w:t xml:space="preserve"> </w:t>
      </w:r>
      <w:proofErr w:type="gramStart"/>
      <w:r w:rsidRPr="00D4470A">
        <w:rPr>
          <w:rFonts w:ascii="Times New Roman" w:hAnsi="Times New Roman" w:cs="Times New Roman"/>
          <w:sz w:val="24"/>
          <w:szCs w:val="24"/>
        </w:rPr>
        <w:t>п</w:t>
      </w:r>
      <w:proofErr w:type="gramEnd"/>
      <w:r w:rsidRPr="00D4470A">
        <w:rPr>
          <w:rFonts w:ascii="Times New Roman" w:hAnsi="Times New Roman" w:cs="Times New Roman"/>
          <w:sz w:val="24"/>
          <w:szCs w:val="24"/>
        </w:rPr>
        <w:t xml:space="preserve">особие для общеобразовательных организаций / В. М. Казакевич, Г. В. Пичугина, Г. Ю. </w:t>
      </w:r>
      <w:proofErr w:type="spellStart"/>
      <w:r w:rsidRPr="00D4470A">
        <w:rPr>
          <w:rFonts w:ascii="Times New Roman" w:hAnsi="Times New Roman" w:cs="Times New Roman"/>
          <w:sz w:val="24"/>
          <w:szCs w:val="24"/>
        </w:rPr>
        <w:t>Семёнова</w:t>
      </w:r>
      <w:proofErr w:type="spellEnd"/>
      <w:r w:rsidRPr="00D4470A">
        <w:rPr>
          <w:rFonts w:ascii="Times New Roman" w:hAnsi="Times New Roman" w:cs="Times New Roman"/>
          <w:sz w:val="24"/>
          <w:szCs w:val="24"/>
        </w:rPr>
        <w:t>.— М.</w:t>
      </w:r>
      <w:proofErr w:type="gramStart"/>
      <w:r w:rsidRPr="00D4470A">
        <w:rPr>
          <w:rFonts w:ascii="Times New Roman" w:hAnsi="Times New Roman" w:cs="Times New Roman"/>
          <w:sz w:val="24"/>
          <w:szCs w:val="24"/>
        </w:rPr>
        <w:t xml:space="preserve"> :</w:t>
      </w:r>
      <w:proofErr w:type="gramEnd"/>
      <w:r w:rsidRPr="00D4470A">
        <w:rPr>
          <w:rFonts w:ascii="Times New Roman" w:hAnsi="Times New Roman" w:cs="Times New Roman"/>
          <w:sz w:val="24"/>
          <w:szCs w:val="24"/>
        </w:rPr>
        <w:t xml:space="preserve"> Просвещение, 2020»</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Рабочая программа ориентирована на использование учебника: Технология. 8-9 классы. Учебник для учащихся общеобразовательных организаций, В.М.Казакевич и </w:t>
      </w:r>
      <w:proofErr w:type="spellStart"/>
      <w:proofErr w:type="gramStart"/>
      <w:r w:rsidRPr="00D4470A">
        <w:rPr>
          <w:rFonts w:ascii="Times New Roman" w:hAnsi="Times New Roman" w:cs="Times New Roman"/>
          <w:sz w:val="24"/>
          <w:szCs w:val="24"/>
        </w:rPr>
        <w:t>др</w:t>
      </w:r>
      <w:proofErr w:type="spellEnd"/>
      <w:proofErr w:type="gramEnd"/>
      <w:r w:rsidRPr="00D4470A">
        <w:rPr>
          <w:rFonts w:ascii="Times New Roman" w:hAnsi="Times New Roman" w:cs="Times New Roman"/>
          <w:sz w:val="24"/>
          <w:szCs w:val="24"/>
        </w:rPr>
        <w:t xml:space="preserve"> 2-ое издание. – М.: Просвещение,2020</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искусственной, созданной людьми среды техники и технологий, называемой </w:t>
      </w:r>
      <w:proofErr w:type="spellStart"/>
      <w:r w:rsidRPr="00D4470A">
        <w:rPr>
          <w:rFonts w:ascii="Times New Roman" w:hAnsi="Times New Roman" w:cs="Times New Roman"/>
          <w:sz w:val="24"/>
          <w:szCs w:val="24"/>
        </w:rPr>
        <w:t>техносферой</w:t>
      </w:r>
      <w:proofErr w:type="spellEnd"/>
      <w:r w:rsidRPr="00D4470A">
        <w:rPr>
          <w:rFonts w:ascii="Times New Roman" w:hAnsi="Times New Roman" w:cs="Times New Roman"/>
          <w:sz w:val="24"/>
          <w:szCs w:val="24"/>
        </w:rPr>
        <w:t xml:space="preserve"> и являющейся главной составляющей окружающей человека действительности.</w:t>
      </w:r>
    </w:p>
    <w:p w:rsidR="00E5732F" w:rsidRPr="00D4470A" w:rsidRDefault="00E5732F" w:rsidP="00D4470A">
      <w:pPr>
        <w:spacing w:after="0"/>
        <w:jc w:val="both"/>
        <w:rPr>
          <w:rFonts w:ascii="Times New Roman" w:hAnsi="Times New Roman" w:cs="Times New Roman"/>
          <w:sz w:val="24"/>
          <w:szCs w:val="24"/>
        </w:rPr>
      </w:pPr>
      <w:proofErr w:type="gramStart"/>
      <w:r w:rsidRPr="00D4470A">
        <w:rPr>
          <w:rFonts w:ascii="Times New Roman" w:hAnsi="Times New Roman" w:cs="Times New Roman"/>
          <w:sz w:val="24"/>
          <w:szCs w:val="24"/>
        </w:rPr>
        <w:t>Согласно</w:t>
      </w:r>
      <w:proofErr w:type="gramEnd"/>
      <w:r w:rsidRPr="00D4470A">
        <w:rPr>
          <w:rFonts w:ascii="Times New Roman" w:hAnsi="Times New Roman" w:cs="Times New Roman"/>
          <w:sz w:val="24"/>
          <w:szCs w:val="24"/>
        </w:rPr>
        <w:t xml:space="preserve"> учебного плана МБОУ «Лицей экономический № 71»на 2020 – 2021 учебный год рабочая программа для 9А,9Б,9В класса предусматривает обучение по предмету «Технология» в объёме 1 час в неделю, 34 часа год.</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 ПЛАНИРУЕМЫЕ РЕЗУЛЬТАТЫ ОСВОЕНИЯ УЧЕБНОГО ПРЕДМЕТА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Личностные результаты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 Проявление познавательных интересов и творческой активности в данной области предметной технологической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2.Выражение желания учиться и трудиться на производстве для удовлетворения текущих и перспективных потребностей.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3. Развитие трудолюбия и ответственности за качество своей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4.Овладение установками, нормами и правилами научной организации умственного и физического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5. Самооценка своих умственных и физических способностей для деятельности в различных сферах с позиций будущей социализации.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6. Планирование образовательной и профессиональной карьеры.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7. Осознание необходимости общественно полезного труда как условия безопасной и эффективной социализации.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8. Бережное отношение к природным и хозяйственным ресурсам.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9. Готовность к рациональному ведению домашнего хозяйства.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10.Проявление технико-технологического и экономического мышления при организации своей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Метапредметные результаты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 Планирование процесса познавательной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 Ответственное отношение к культуре питания, соответствующего нормам здорового образа жизни.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3. Определение адекватных условиям способов решения учебной или трудовой задачи на основе заданных алгоритмов.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4. Проявление нестандартного подхода к решению учебных и практических задач в процессе моделирования изделия или технологического процесса.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5. Самостоятельное выполнение различных творческих работ по созданию оригинальных изделий технического творчества и декоративно-прикладного искусства.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6. Виртуальное и натурное моделирование художественных и технологических процессов и объектов.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7.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8. Выявление потребностей, проектирование и создание объектов, имеющих субъективную потребительную стоимость или социальную значимость.</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9. Выбор для решения познавательных и коммуникативных задач различных источников информации, включая энциклопедии, словари, </w:t>
      </w:r>
      <w:proofErr w:type="spellStart"/>
      <w:r w:rsidRPr="00D4470A">
        <w:rPr>
          <w:rFonts w:ascii="Times New Roman" w:hAnsi="Times New Roman" w:cs="Times New Roman"/>
          <w:sz w:val="24"/>
          <w:szCs w:val="24"/>
        </w:rPr>
        <w:t>интернет-ресурсы</w:t>
      </w:r>
      <w:proofErr w:type="spellEnd"/>
      <w:r w:rsidRPr="00D4470A">
        <w:rPr>
          <w:rFonts w:ascii="Times New Roman" w:hAnsi="Times New Roman" w:cs="Times New Roman"/>
          <w:sz w:val="24"/>
          <w:szCs w:val="24"/>
        </w:rPr>
        <w:t xml:space="preserve"> и другие базы данных.</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10.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11. Согласование и координация совместной познавательно-трудовой деятельности с другими е участниками.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12. Объективная оценка своего вклада в решение общих задач коллектива.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13. Оценка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14. Обоснование путей и средств устранения ошибок или разрешения противоречий в выполняемых технологических процессах.</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15. Соблюдение норм и правил культуры труда в соответствии с технологической культурой производства.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16. Соблюдение безопасных приёмов познавательно-трудовой деятельности и созидательного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Предметные результаты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 познавательной сфере: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 оценка технологических свойств материалов и областей их применения;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3) ориентация в имеющихся и возможных технических средствах и технологиях создания объектов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4)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5) распознавание видов, назначения материалов, инструментов и оборудования, применяемого в технологических процессах;</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6) владение кодами и методами чтения и способами графического представления технической, технологической и инструктивной информации;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7)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8) применение общенаучных знаний в процессе осуществления рациональной технологической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9) применение элементов прикладной экономики при обосновании технологий и проектов;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10) владение алгоритмами и методами решения технических и технологических задач.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 трудовой сфере: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 планирование технологического процесса и процесса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 организация рабочего места с учётом требований эргономики и научной организации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3) подбор материалов с учётом характера объекта труда и технологии;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4) проведение необходимых опытов и исследований при подборе материалов и проектировании объекта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5) подбор инструментов и оборудования с учётом требований технологии и материально-энергетических ресурсов;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6) анализ, разработка и (или) реализация прикладных проектов, предполагающих:</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определение характеристик и разработку материального продукта, включая его моделирование в информационной среде (конструкторе);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7) 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8) 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9) планирование (разработка) материального продукта на основе самостоятельно проведённых исследований потребительских интересов;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10) разработка плана продвижения продукта;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11) проведение и анализ конструирования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12) 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13) выполнение технологических операций с соблюдением установленных норм, стандартов и ограничений;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14) определение качества сырья и пищевых продуктов органолептическими и лабораторными методами;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15) приготовление кулинарных блюд из молока, овощей, рыбы, мяса, птицы, круп и др. с учётом требований здорового образа жизни;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16) формирование ответственного отношения к сохранению своего здоровья;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17) составление меню для подростка, отвечающего требованию сохранения здоровья;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18) заготовка продуктов для длительного хранения с максимальным сохранением их пищевой ценности;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19) соблюдение безопасных приёмов труда, правил пожарной безопасности, санитарии и гигиены;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20) соблюдение трудовой и технологической дисциплины;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21) выбор и использование кодов и сре</w:t>
      </w:r>
      <w:proofErr w:type="gramStart"/>
      <w:r w:rsidRPr="00D4470A">
        <w:rPr>
          <w:rFonts w:ascii="Times New Roman" w:hAnsi="Times New Roman" w:cs="Times New Roman"/>
          <w:sz w:val="24"/>
          <w:szCs w:val="24"/>
        </w:rPr>
        <w:t>дств пр</w:t>
      </w:r>
      <w:proofErr w:type="gramEnd"/>
      <w:r w:rsidRPr="00D4470A">
        <w:rPr>
          <w:rFonts w:ascii="Times New Roman" w:hAnsi="Times New Roman" w:cs="Times New Roman"/>
          <w:sz w:val="24"/>
          <w:szCs w:val="24"/>
        </w:rPr>
        <w:t xml:space="preserve">едставления технической и технологической информации и знаковых систем (текст, таблица, схема, </w:t>
      </w:r>
      <w:proofErr w:type="spellStart"/>
      <w:r w:rsidRPr="00D4470A">
        <w:rPr>
          <w:rFonts w:ascii="Times New Roman" w:hAnsi="Times New Roman" w:cs="Times New Roman"/>
          <w:sz w:val="24"/>
          <w:szCs w:val="24"/>
        </w:rPr>
        <w:t>чертж</w:t>
      </w:r>
      <w:proofErr w:type="spellEnd"/>
      <w:r w:rsidRPr="00D4470A">
        <w:rPr>
          <w:rFonts w:ascii="Times New Roman" w:hAnsi="Times New Roman" w:cs="Times New Roman"/>
          <w:sz w:val="24"/>
          <w:szCs w:val="24"/>
        </w:rPr>
        <w:t>, эскиз, технологическая карта и др.) в соответствии с коммуникативной задачей, сферой и ситуацией общения;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22)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23) выявление допущенных ошибок в процессе труда и обоснование способов их исправления;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24) документирование результатов труда и проектной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25) расчёт себестоимости продукта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 мотивационной сфере: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 оценка своей способности и готовности к труду в конкретной предметной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3) выраженная готовность к труду в сфере материального производства;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4) согласование своих потребностей и требований с другими участниками познавательно-трудовой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5) осознание ответственности за качество результатов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6) наличие экологической культуры при обосновании объекта труда и выполнении работ;</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7) стремление к экономии и бережливости в расходовании времени, материалов, денежных средств и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 эстетической сфере: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 дизайнерское проектирование изделия или рациональная эстетическая организация работ;</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 применение различных технологий технического творчества и декоративно-прикладного искусства (резьба по дереву, чеканка, роспись ткани, ткачество, войлок, вышивка, шить и др.) в создании изделий материальной культуры;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3) моделирование художественного оформления объекта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4) способность выбрать свой стиль одежды с </w:t>
      </w:r>
      <w:proofErr w:type="spellStart"/>
      <w:r w:rsidRPr="00D4470A">
        <w:rPr>
          <w:rFonts w:ascii="Times New Roman" w:hAnsi="Times New Roman" w:cs="Times New Roman"/>
          <w:sz w:val="24"/>
          <w:szCs w:val="24"/>
        </w:rPr>
        <w:t>учтом</w:t>
      </w:r>
      <w:proofErr w:type="spellEnd"/>
      <w:r w:rsidRPr="00D4470A">
        <w:rPr>
          <w:rFonts w:ascii="Times New Roman" w:hAnsi="Times New Roman" w:cs="Times New Roman"/>
          <w:sz w:val="24"/>
          <w:szCs w:val="24"/>
        </w:rPr>
        <w:t xml:space="preserve"> особенности своей фигуры;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5) эстетическое оформление рабочего места и рабочей одежды;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6) сочетание образного и логического мышления в процессе творческой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7) создание художественного образа и воплощение его в продукте;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8) развитие пространственного художественного воображения;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9) развитие композиционного мышления, чувства цвета, гармонии, контраста, пропорции, ритма, стиля и формы;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10) понимание роли света в образовании формы и цвета;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11) решение художественного образа средствами фактуры материалов;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12) использование природных элементов в создании орнаментов, художественных образов моделей;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13) сохранение и развитие традиций декоративно-прикладного искусства и народных промыслов в современном творчестве;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14) применение методов художественного проектирования одежды;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15) художественное оформление кулинарных блюд и сервировка стола;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16) соблюдение правил этикета.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 коммуникативной сфере: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1) умение быть лидером и рядовым членом коллектива;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 формирование рабочей группы с учётом общности интересов и возможностей будущих членов трудового коллектива;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3) выбор знаковых систем и сре</w:t>
      </w:r>
      <w:proofErr w:type="gramStart"/>
      <w:r w:rsidRPr="00D4470A">
        <w:rPr>
          <w:rFonts w:ascii="Times New Roman" w:hAnsi="Times New Roman" w:cs="Times New Roman"/>
          <w:sz w:val="24"/>
          <w:szCs w:val="24"/>
        </w:rPr>
        <w:t>дств дл</w:t>
      </w:r>
      <w:proofErr w:type="gramEnd"/>
      <w:r w:rsidRPr="00D4470A">
        <w:rPr>
          <w:rFonts w:ascii="Times New Roman" w:hAnsi="Times New Roman" w:cs="Times New Roman"/>
          <w:sz w:val="24"/>
          <w:szCs w:val="24"/>
        </w:rPr>
        <w:t>я кодирования и оформления информации в процессе коммуникации;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4) публичная презентация и защита идеи, варианта изделия, выбранной технологии и др.;</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5) способность к коллективному решению творческих задач;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6) способность объективно и доброжелательно оценивать идеи и художественные достоинства работ членов коллектива;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7) способность прийти на помощь товарищу;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8) способность бесконфликтного общения в коллективе.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 физиолого-психологической сфере: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1) развитие моторики и координации движений рук при работе с ручными инструментами и приспособлениями;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 достижение необходимой точности движений и ритма при выполнении различных технологических операций;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3) соблюдение требуемой величины усилия, прилагаемого к инструменту, с </w:t>
      </w:r>
      <w:proofErr w:type="spellStart"/>
      <w:r w:rsidRPr="00D4470A">
        <w:rPr>
          <w:rFonts w:ascii="Times New Roman" w:hAnsi="Times New Roman" w:cs="Times New Roman"/>
          <w:sz w:val="24"/>
          <w:szCs w:val="24"/>
        </w:rPr>
        <w:t>учтом</w:t>
      </w:r>
      <w:proofErr w:type="spellEnd"/>
      <w:r w:rsidRPr="00D4470A">
        <w:rPr>
          <w:rFonts w:ascii="Times New Roman" w:hAnsi="Times New Roman" w:cs="Times New Roman"/>
          <w:sz w:val="24"/>
          <w:szCs w:val="24"/>
        </w:rPr>
        <w:t xml:space="preserve"> технологических требований;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4) развитие глазомера;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5) развитие осязания, вкуса, обоняния.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В результате </w:t>
      </w:r>
      <w:proofErr w:type="gramStart"/>
      <w:r w:rsidRPr="00D4470A">
        <w:rPr>
          <w:rFonts w:ascii="Times New Roman" w:hAnsi="Times New Roman" w:cs="Times New Roman"/>
          <w:sz w:val="24"/>
          <w:szCs w:val="24"/>
        </w:rPr>
        <w:t>обучения по</w:t>
      </w:r>
      <w:proofErr w:type="gramEnd"/>
      <w:r w:rsidRPr="00D4470A">
        <w:rPr>
          <w:rFonts w:ascii="Times New Roman" w:hAnsi="Times New Roman" w:cs="Times New Roman"/>
          <w:sz w:val="24"/>
          <w:szCs w:val="24"/>
        </w:rPr>
        <w:t xml:space="preserve"> данной программе учащиеся должны овладеть:</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предполагаемыми функциональными и эстетическими свойствами;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навыками самостоятельного планирования и ведения домашнего хозяйства, культуры труда, уважительного отношения к труду и результатам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ответственным отношением к сохранению своего здоровья и ведению здорового образа жизни, основой которого является здоровое питание.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Планируемые результаты обучения технологии (по разделам курса)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1. Основы производства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отличать природный (нерукотворный) мир от </w:t>
      </w:r>
      <w:proofErr w:type="gramStart"/>
      <w:r w:rsidRPr="00D4470A">
        <w:rPr>
          <w:rFonts w:ascii="Times New Roman" w:hAnsi="Times New Roman" w:cs="Times New Roman"/>
          <w:sz w:val="24"/>
          <w:szCs w:val="24"/>
        </w:rPr>
        <w:t>рукотворного</w:t>
      </w:r>
      <w:proofErr w:type="gramEnd"/>
      <w:r w:rsidRPr="00D4470A">
        <w:rPr>
          <w:rFonts w:ascii="Times New Roman" w:hAnsi="Times New Roman" w:cs="Times New Roman"/>
          <w:sz w:val="24"/>
          <w:szCs w:val="24"/>
        </w:rPr>
        <w:t>;</w:t>
      </w:r>
    </w:p>
    <w:p w:rsidR="00E5732F" w:rsidRPr="00D4470A" w:rsidRDefault="00E5732F" w:rsidP="00D4470A">
      <w:pPr>
        <w:spacing w:after="0"/>
        <w:jc w:val="both"/>
        <w:rPr>
          <w:rFonts w:ascii="Times New Roman" w:hAnsi="Times New Roman" w:cs="Times New Roman"/>
          <w:sz w:val="24"/>
          <w:szCs w:val="24"/>
        </w:rPr>
      </w:pPr>
      <w:proofErr w:type="gramStart"/>
      <w:r w:rsidRPr="00D4470A">
        <w:rPr>
          <w:rFonts w:ascii="Times New Roman" w:hAnsi="Times New Roman" w:cs="Times New Roman"/>
          <w:sz w:val="24"/>
          <w:szCs w:val="24"/>
        </w:rPr>
        <w:t>определять понятия «</w:t>
      </w:r>
      <w:proofErr w:type="spellStart"/>
      <w:r w:rsidRPr="00D4470A">
        <w:rPr>
          <w:rFonts w:ascii="Times New Roman" w:hAnsi="Times New Roman" w:cs="Times New Roman"/>
          <w:sz w:val="24"/>
          <w:szCs w:val="24"/>
        </w:rPr>
        <w:t>техносфера</w:t>
      </w:r>
      <w:proofErr w:type="spellEnd"/>
      <w:r w:rsidRPr="00D4470A">
        <w:rPr>
          <w:rFonts w:ascii="Times New Roman" w:hAnsi="Times New Roman" w:cs="Times New Roman"/>
          <w:sz w:val="24"/>
          <w:szCs w:val="24"/>
        </w:rPr>
        <w:t>», «потребность», «производство», «труд», «средства труда», «предмет труда», «сырь», «полуфабрикат» и адекватно пользоваться этими понятиями;</w:t>
      </w:r>
      <w:proofErr w:type="gramEnd"/>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выявлять и различать потребности людей и способы их удовлетворения;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составлять рациональный перечень потребительских благ для современного человека;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характеризовать виды ресурсов, объяснять место ресурсов в проектировании и реализации технологического процесса;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называть предприятия региона проживания, работающие на основе современных производственных технологий, приводить примеры функций работников этих предприятий;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сравнивать и характеризовать различные транспортные средства;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конструировать модели транспортных средств по заданному прототипу;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характеризовать автоматизацию производства на примере региона проживания, профессии, обслуживающие автоматизированные производства;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приводить произвольные примеры автоматизации в деятельности представителей различных профессий;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сохранение информации в формах описания, схемы, эскиза, фотографии;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подготавливать иллюстрированные рефераты и коллажи по темам раздела.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изучать потребности ближайшего социального </w:t>
      </w:r>
      <w:proofErr w:type="gramStart"/>
      <w:r w:rsidRPr="00D4470A">
        <w:rPr>
          <w:rFonts w:ascii="Times New Roman" w:hAnsi="Times New Roman" w:cs="Times New Roman"/>
          <w:sz w:val="24"/>
          <w:szCs w:val="24"/>
        </w:rPr>
        <w:t>окружения</w:t>
      </w:r>
      <w:proofErr w:type="gramEnd"/>
      <w:r w:rsidRPr="00D4470A">
        <w:rPr>
          <w:rFonts w:ascii="Times New Roman" w:hAnsi="Times New Roman" w:cs="Times New Roman"/>
          <w:sz w:val="24"/>
          <w:szCs w:val="24"/>
        </w:rPr>
        <w:t xml:space="preserve"> на основе самостоятельно разработанной программы и доступных средств сбора информации;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проводить испытания, анализ, модернизацию модели;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с деятельностью занятых в них работников;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поиск, получение, извлечение, структурирование и обработку информации об изучаемых технологиях, перспективах развития современных произво</w:t>
      </w:r>
      <w:proofErr w:type="gramStart"/>
      <w:r w:rsidRPr="00D4470A">
        <w:rPr>
          <w:rFonts w:ascii="Times New Roman" w:hAnsi="Times New Roman" w:cs="Times New Roman"/>
          <w:sz w:val="24"/>
          <w:szCs w:val="24"/>
        </w:rPr>
        <w:t>дств в р</w:t>
      </w:r>
      <w:proofErr w:type="gramEnd"/>
      <w:r w:rsidRPr="00D4470A">
        <w:rPr>
          <w:rFonts w:ascii="Times New Roman" w:hAnsi="Times New Roman" w:cs="Times New Roman"/>
          <w:sz w:val="24"/>
          <w:szCs w:val="24"/>
        </w:rPr>
        <w:t>егионе проживания, а также информации об актуальном состоянии и перспективах развития регионального рынка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2. Общая технология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понятия «</w:t>
      </w:r>
      <w:proofErr w:type="spellStart"/>
      <w:r w:rsidRPr="00D4470A">
        <w:rPr>
          <w:rFonts w:ascii="Times New Roman" w:hAnsi="Times New Roman" w:cs="Times New Roman"/>
          <w:sz w:val="24"/>
          <w:szCs w:val="24"/>
        </w:rPr>
        <w:t>техносфера</w:t>
      </w:r>
      <w:proofErr w:type="spellEnd"/>
      <w:r w:rsidRPr="00D4470A">
        <w:rPr>
          <w:rFonts w:ascii="Times New Roman" w:hAnsi="Times New Roman" w:cs="Times New Roman"/>
          <w:sz w:val="24"/>
          <w:szCs w:val="24"/>
        </w:rPr>
        <w:t>» и «технология»;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приводить примеры влияния технологии на общество и общества на технологию;</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соблюдать технологическую дисциплину в процессе изготовления субъективно нового продукта;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оценивать возможности и условия применимости технологии, в том числе с позиций экологической защищённости;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входов/параметров/ресурсов, проверять прогнозы опытно-экспериментальным путём, в том числе самостоятельно планируя такого рода эксперименты.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выявлять современные инновационные технологии для решения не только производственных, но и жизненных задач.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3. Техника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понятия «техника», «техническая система», «технологическая машина», «конструкция», «механизм»;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изучать устройство современных инструментов, станков, бытовой техники, включая швейные машины с электрическим приводом;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составлять обзоры техники по отдельным отраслям и видам;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изучать конструкцию и принципы работы рабочих органов (двигателей, различных передаточных механизмов и трансмиссий) различных видов техники;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изучать конструкцию и принцип работы устройств и систем управления техникой, автоматических устройств бытовой техники;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изготовлять модели рабочих органов техники;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управлять моделями роботизированных устройств;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сборку из деталей конструктора роботизированных устройств.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проводить испытание, анализ и модернизацию модели;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модификацию механизмов (на основе технической документации) для получения заданных свойств (решение задачи);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изготовлять материальный продукт на основе технологической документации с применением элементарных (не требующих регулирования) рабочих инструментов;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проведённых исследований потребительских интересов.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4. Технологии получения, обработки, преобразования и использования материалов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выбирать объекты труда в зависимости от потребностей людей, наличия материалов и оборудования;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читать и создавать технические рисунки, чертежи, технологические карты;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выполнять примы работы ручным инструментом и станочным оборудованием;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изготовление деталей, сборку и отделку изделий из древесины по рисункам, эскизам и чертежам;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распознавать металлы, сплавы и искусственные материалы;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выполнять разметку заготовок;</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изготовлять изделия в соответствии с разработанным проектом;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инструментальный контроль качества изготовленного изделия (детали);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выполнять отделку изделий, использовать один из </w:t>
      </w:r>
      <w:proofErr w:type="spellStart"/>
      <w:r w:rsidRPr="00D4470A">
        <w:rPr>
          <w:rFonts w:ascii="Times New Roman" w:hAnsi="Times New Roman" w:cs="Times New Roman"/>
          <w:sz w:val="24"/>
          <w:szCs w:val="24"/>
        </w:rPr>
        <w:t>распространнных</w:t>
      </w:r>
      <w:proofErr w:type="spellEnd"/>
      <w:r w:rsidRPr="00D4470A">
        <w:rPr>
          <w:rFonts w:ascii="Times New Roman" w:hAnsi="Times New Roman" w:cs="Times New Roman"/>
          <w:sz w:val="24"/>
          <w:szCs w:val="24"/>
        </w:rPr>
        <w:t xml:space="preserve"> в регионе видов декоративно-прикладной обработки материалов;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описывать технологическое решение с помощью текста, рисунков, графического изображения;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назначение и особенности различных швейных изделий;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различать основные стили в одежде и современные направления моды;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различать виды традиционных народных промыслов;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выбирать вид ткани для определенных типов швейных изделий;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снимать мерки с фигуры человека;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строить чертежи простых швейных изделий;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подготавливать швейную машину к работе;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выполнять технологические операции по изготовлению швейных изделий;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проводить влажно-тепловую обработку;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выполнять художественное оформление швейных изделий.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способы графического отображения объектов труда;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выполнять чертежи и эскизы с использованием средств компьютерной поддержки;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выполнять несложное моделирование швейных изделий;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планировать (разрабатывать)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проектировать и изготовлять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разрабатывать и создавать изделия средствами учебного станка, управляемого программой компьютерного трехмерного проектирования;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разрабатывать и создавать швейные изделия на основе собственной модели;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оптимизировать заданный способ (технологии) получения материального продукта (на основании собственной практики использования этого способа).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5. Технологии обработки пищевых продуктов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составлять рацион питания подростка;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обрабатывать пищевые продукты способами, сохраняющими их пищевую ценность;</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реализовывать санитарно-гигиенические требования применительно к технологиям обработки пищевых продуктов;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использовать различные виды доступного оборудования в технологиях обработки пищевых продуктов;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выбирать пищевые продукты для удовлетворения потребностей организма в белках, углеводах, жирах, витаминах;</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доброкачественность пищевых продуктов по внешним признакам;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составлять меню;</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выполнять механическую и тепловую обработку пищевых продуктов;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соблюдать правила хранения пищевых продуктов, полуфабрикатов и готовых блюд; заготавливать впрок овощи и фрукты;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оказывать первую помощь при порезах, ожогах и пищевых отравлениях.</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исследовать продукты питания лабораторным способом;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оптимизировать время и энергетические затраты при приготовлении различных блюд;</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рациональный выбор пищевых продуктов с учетом их питательной ценности и принципов здорового питания;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составлять индивидуальный режим питания;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приготовление блюд национальной кухни;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сервировать стол, эстетически оформлять блюда.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6. Технологии получения, преобразования и использования энергии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сборку электрических цепей по электрической схеме, проводить анализ неполадок электрической цепи;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модификацию заданной электрической цепи в соответствии с поставленной задачей;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выявлять пути экономии электроэнергии в быту;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пользоваться электронагревательными приборами: электроплитой, утюгом, СВЧ-печью и др.;</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соблюдать правила безопасного пользования бытовыми электроприборами;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читать электрические схемы;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называть и характеризовать актуальные и перспективные технологии в области энергетики, характеризовать профессии в сфере энергетики, энергетику региона проживания.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различать и разбираться в предназначении и применении источников тока: гальванических элементов, генераторов тока;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процессы сборки, регулировки или ремонта несложных объектов, содержащих электрические цепи с элементами электроники;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оценку качества сборки, надежности изделия и удобства его использования;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разрабатывать проект освещения выбранного помещения, включая отбор конкретных приборов, составление схемы электропроводки.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7. Технологии получения, обработки и использования информации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применять технологии получения, представления, преобразования и использования информации из различных источников;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отбирать и анализировать различные виды информации;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оценивать и сравнивать скорость и качество восприятия информации различными органами чувств;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изготовлять информационный продукт по заданному алгоритму в заданной оболочке;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встраивать созданный информационный продукт в заданную оболочку;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сохранение информации в форме описания, схемы, эскиза, фотографии;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представлять информацию вербальными и невербальными средствами;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определять характеристику и разработку материального продукта, включая его моделирование в информационной среде (конструкторе);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называть и характеризовать актуальные и перспективные информационные технологии, профессии в сфере информационных технологий.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поиск, извлечение, структурирование и обработку информации;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изготовлять информационный продукт по заданному алгоритму;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создавать информационный продукт и встраивать его в заданную оболочку;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компьютерное моделирование/проведение виртуального эксперимента.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8. Технологии растениеводства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виды и сорта сельскохозяйственных культур;</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чистоту, всхожесть, класс и посевную годность семян;</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рассчитывать нормы высева семян;</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применять различные способы воспроизводства плодородия почвы;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соблюдать технологию посева/посадки комнатных или овощных культурных растений в условиях школьного кабинета;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составлять график агротехнологических </w:t>
      </w:r>
      <w:proofErr w:type="spellStart"/>
      <w:r w:rsidRPr="00D4470A">
        <w:rPr>
          <w:rFonts w:ascii="Times New Roman" w:hAnsi="Times New Roman" w:cs="Times New Roman"/>
          <w:sz w:val="24"/>
          <w:szCs w:val="24"/>
        </w:rPr>
        <w:t>примов</w:t>
      </w:r>
      <w:proofErr w:type="spellEnd"/>
      <w:r w:rsidRPr="00D4470A">
        <w:rPr>
          <w:rFonts w:ascii="Times New Roman" w:hAnsi="Times New Roman" w:cs="Times New Roman"/>
          <w:sz w:val="24"/>
          <w:szCs w:val="24"/>
        </w:rPr>
        <w:t xml:space="preserve"> ухода за культурными растениями;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применять различные способы хранения овощей и фруктов;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основные виды дикорастущих растений, используемых человеком;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соблюдать технологию заготовки сырья дикорастущих растений на примере растений своего региона;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излагать и доносить до аудитории информацию, подготовленную в виде докладов и рефератов.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приводить рассуждения, содержащие аргументированные оценки и прогнозы развития </w:t>
      </w:r>
      <w:proofErr w:type="spellStart"/>
      <w:r w:rsidRPr="00D4470A">
        <w:rPr>
          <w:rFonts w:ascii="Times New Roman" w:hAnsi="Times New Roman" w:cs="Times New Roman"/>
          <w:sz w:val="24"/>
          <w:szCs w:val="24"/>
        </w:rPr>
        <w:t>агротехнологий</w:t>
      </w:r>
      <w:proofErr w:type="spellEnd"/>
      <w:r w:rsidRPr="00D4470A">
        <w:rPr>
          <w:rFonts w:ascii="Times New Roman" w:hAnsi="Times New Roman" w:cs="Times New Roman"/>
          <w:sz w:val="24"/>
          <w:szCs w:val="24"/>
        </w:rPr>
        <w:t>;</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виды удобрений и способы их применения;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проводить фенологические наблюдения за комнатными растениями;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выполнять основные технологические примы аранжировки цветочных композиций, использования комнатных культур в оформлении помещений (на примере школьных помещений);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применять технологические примы использования цветочно-декоративных культур в оформлении ландшафта пришкольной территории.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9. Технологии животноводства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распознавать основные типы животных и оценивать их роль в сельскохозяйственном производстве;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приводить примеры технологий производства основных видов животноводческой продукции: молока, мяса, яиц, шерсти, пушнины;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осуществлять контроль и оценку качества продукции животноводства;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собирать информацию и описывать технологию разведения, содержания домашних животных на примере своей семьи, семей своих друзей, зоопарка;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составлять рацион для домашних животных в семье, участвовать в организации их кормления;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составлять технологические схемы производства продукции животноводства;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собирать информацию и описывать работу по улучшению пород кошек, собак в клубах;</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выполнять на макетах и муляжах санитарную обработку и другие профилактические мероприятия для кошек, собак.</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приводить рассуждения, содержащие аргументированные оценки и прогнозы развития технологий животноводства;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проводить исследования способов разведения и содержания молодняка, домашних животных в своей семье, семьях друзей;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проектировать и изготовлять простейшие технические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автоматизированные кормушки для кошек и др.;</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описывать признаки основных заболеваний домашних животных по личным наблюдениям и информационным источникам;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исследовать проблемы бездомных животных как одну из проблем своего микрорайона.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10. Социально-экономические технологии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объяснять специфику социальных технологий, пользуясь произвольно избранными примерами, характеризуя тенденции развития социальных технологий в XXI 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называть виды социальных технологий;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характеризовать технологии работы с общественным мнением, технологии сферы услуг, социальные сети как технологию;</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применять методы и средства получения информации в процессе социальных технологий;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характеризовать профессии, связанные с реализацией социальных технологий;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оценивать для себя ситуацию на региональном рынке труда, называть тенденции е развития;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понятия «рыночная экономика», «рынок», «спрос», «цена», «маркетинг», «менеджмент»;</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потребительную и меновую стоимость товара.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составлять и обосновывать перечень личных потребностей и их иерархическое построение;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разрабатывать технологии общения при конфликтных ситуациях;</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разрабатывать сценарии проведения семейных и общественных мероприятий;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ориентироваться в бизнес-плане, </w:t>
      </w:r>
      <w:proofErr w:type="gramStart"/>
      <w:r w:rsidRPr="00D4470A">
        <w:rPr>
          <w:rFonts w:ascii="Times New Roman" w:hAnsi="Times New Roman" w:cs="Times New Roman"/>
          <w:sz w:val="24"/>
          <w:szCs w:val="24"/>
        </w:rPr>
        <w:t>бизнес-проекте</w:t>
      </w:r>
      <w:proofErr w:type="gramEnd"/>
      <w:r w:rsidRPr="00D4470A">
        <w:rPr>
          <w:rFonts w:ascii="Times New Roman" w:hAnsi="Times New Roman" w:cs="Times New Roman"/>
          <w:sz w:val="24"/>
          <w:szCs w:val="24"/>
        </w:rPr>
        <w:t>.</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11. Методы и средства творческой исследовательской и проектной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научится: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планировать и выполнять учебные технологические проекты: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выявлять и формулировать проблему;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обосновывать цель проекта, конструкцию изделия, сущность итогового продукта или желаемого результата;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планировать этапы выполнения работ;</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составлять технологическую карту изготовления изделия;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выбирать средства реализации замысла;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осуществлять технологический процесс;</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контролировать ход и результаты выполнения проекта;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представлять результаты выполненного проекта: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 пользоваться основными видами проектной документации;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готовить пояснительную записку к проекту;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оформлять проектные материалы, представлять проект к защите.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Ученик получит возможность научиться: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выявлять и формулировать проблему, требующую технологического решения;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модифицировать имеющиеся продукты в соответствии с ситуацией/заказом/потребностью/задачей деятельности и </w:t>
      </w:r>
      <w:proofErr w:type="gramStart"/>
      <w:r w:rsidRPr="00D4470A">
        <w:rPr>
          <w:rFonts w:ascii="Times New Roman" w:hAnsi="Times New Roman" w:cs="Times New Roman"/>
          <w:sz w:val="24"/>
          <w:szCs w:val="24"/>
        </w:rPr>
        <w:t>исходя из их характеристик разрабатывать</w:t>
      </w:r>
      <w:proofErr w:type="gramEnd"/>
      <w:r w:rsidRPr="00D4470A">
        <w:rPr>
          <w:rFonts w:ascii="Times New Roman" w:hAnsi="Times New Roman" w:cs="Times New Roman"/>
          <w:sz w:val="24"/>
          <w:szCs w:val="24"/>
        </w:rPr>
        <w:t xml:space="preserve"> технологию на основе базовой технологии;</w:t>
      </w:r>
    </w:p>
    <w:p w:rsidR="00E5732F" w:rsidRPr="00D4470A" w:rsidRDefault="00E5732F" w:rsidP="00D4470A">
      <w:pPr>
        <w:spacing w:after="0"/>
        <w:jc w:val="both"/>
        <w:rPr>
          <w:rFonts w:ascii="Times New Roman" w:hAnsi="Times New Roman" w:cs="Times New Roman"/>
          <w:sz w:val="24"/>
          <w:szCs w:val="24"/>
        </w:rPr>
      </w:pPr>
      <w:proofErr w:type="spellStart"/>
      <w:r w:rsidRPr="00D4470A">
        <w:rPr>
          <w:rFonts w:ascii="Times New Roman" w:hAnsi="Times New Roman" w:cs="Times New Roman"/>
          <w:sz w:val="24"/>
          <w:szCs w:val="24"/>
        </w:rPr>
        <w:t>технологизировать</w:t>
      </w:r>
      <w:proofErr w:type="spellEnd"/>
      <w:r w:rsidRPr="00D4470A">
        <w:rPr>
          <w:rFonts w:ascii="Times New Roman" w:hAnsi="Times New Roman" w:cs="Times New Roman"/>
          <w:sz w:val="24"/>
          <w:szCs w:val="24"/>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оценивать коммерческий потенциал продукта и (или) технологии.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Критерии оценки качества знаний учащихся по технологии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 устной проверке.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«5»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полностью усвоил учебный материал;</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умеет изложить учебный материал своими словами;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самостоятельно подтверждает ответ конкретными примерами;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правильно и обстоятельно отвечает на дополнительные вопросы учителя.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«4»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 основном усвоил учебный материал;</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допускает незначительные ошибки при его изложении своими словами;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подтверждает ответ конкретными примерами;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правильно отвечает на дополнительные вопросы учителя.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«3»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усвоил существенную часть учебного материала;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допускает значительные ошибки при его изложении своими словами;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затрудняется подтвердить ответ конкретными примерами;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слабо отвечает на дополнительные вопросы учителя.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«2»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почти не усвоил учебный материал;</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изложить учебный материал своими словами;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подтвердить ответ конкретными примерами;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отвечает на большую часть дополнительных вопросов учителя.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«1»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полностью не усвоил учебный материал;</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изложить учебный материал своими словами;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ответить на дополнительные вопросы учителя.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 выполнении практических работ.</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«5»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творчески планирует выполнение работы;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самостоятельно и полностью использует знания программного материала;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правильно и аккуратно выполняет задания;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умеет пользоваться справочной литературой, наглядными пособиями, машинами, приспособлениями  и другими средствами.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«4»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правильно планирует выполнение работы;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самостоятельно и полностью использует знания программного материала;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 основном правильно и аккуратно выполняет задания;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умеет пользоваться справочной литературой, наглядными пособиями, машинами, приспособлениями  и другими средствами.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Оценка «3»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допускает ошибки при планировании  выполнения работы;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самостоятельно использовать значительную часть знаний программного материала;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допускает ошибки и не аккуратно выполняет задания;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затрудняется самостоятельно пользоваться справочной литературой, наглядными пособиями, машинами, приспособлениями  и другими средствами.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«2»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правильно спланировать выполнение работы;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использовать знаний программного материала;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допускает грубые ошибки и не аккуратно выполняет задания;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самостоятельно пользоваться справочной литературой, наглядными пособиями, машинами, приспособлениями  и другими средствами.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«1» ставится, если учащийся: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спланировать выполнение работы;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не может использовать знаний программного материала;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отказывается выполнять задания.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При выполнении тестов, контрольных работ</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«5» ставится, если учащийся:     выполнил   90 - 100 % работы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«4» ставится, если учащийся:     выполнил   70 - 89 % работы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«3» ставится, если учащийся:     выполнил   30 - 69 % работы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Оценка «2» ставится, если учащийся:     выполнил   до 30 % работы</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Критерии оценки проектов.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Критерии для оценки </w:t>
      </w:r>
      <w:proofErr w:type="spellStart"/>
      <w:r w:rsidRPr="00D4470A">
        <w:rPr>
          <w:rFonts w:ascii="Times New Roman" w:hAnsi="Times New Roman" w:cs="Times New Roman"/>
          <w:sz w:val="24"/>
          <w:szCs w:val="24"/>
        </w:rPr>
        <w:t>сформированности</w:t>
      </w:r>
      <w:proofErr w:type="spellEnd"/>
      <w:r w:rsidRPr="00D4470A">
        <w:rPr>
          <w:rFonts w:ascii="Times New Roman" w:hAnsi="Times New Roman" w:cs="Times New Roman"/>
          <w:sz w:val="24"/>
          <w:szCs w:val="24"/>
        </w:rPr>
        <w:t xml:space="preserve"> компетентности разрешения проблем: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постановка проблемы;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целеполагание и планирование;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оценка результата;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2. Критерии оценки информационной компетентности: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поиск информации;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обработка информации;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3. Критерии для оценки коммуникативной компетентности: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письменная коммуникация;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устная коммуникация;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продуктивная коммуникация (работа в группе).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3. СОДЕРЖАНИЕ УЧЕБНОГО ПРЕДМЕТА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Раздел.1.Методы и средства творческой проектной деятельности. 2 ч Теоретические сведения. Экономическая оценка проекта.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Разработка бизнес-плана. 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w:t>
      </w:r>
      <w:proofErr w:type="spellStart"/>
      <w:r w:rsidRPr="00D4470A">
        <w:rPr>
          <w:rFonts w:ascii="Times New Roman" w:hAnsi="Times New Roman" w:cs="Times New Roman"/>
          <w:sz w:val="24"/>
          <w:szCs w:val="24"/>
        </w:rPr>
        <w:t>Фандрайзинг</w:t>
      </w:r>
      <w:proofErr w:type="spellEnd"/>
      <w:r w:rsidRPr="00D4470A">
        <w:rPr>
          <w:rFonts w:ascii="Times New Roman" w:hAnsi="Times New Roman" w:cs="Times New Roman"/>
          <w:sz w:val="24"/>
          <w:szCs w:val="24"/>
        </w:rPr>
        <w:t xml:space="preserve">. Специфика </w:t>
      </w:r>
      <w:proofErr w:type="spellStart"/>
      <w:r w:rsidRPr="00D4470A">
        <w:rPr>
          <w:rFonts w:ascii="Times New Roman" w:hAnsi="Times New Roman" w:cs="Times New Roman"/>
          <w:sz w:val="24"/>
          <w:szCs w:val="24"/>
        </w:rPr>
        <w:t>фандрайзинга</w:t>
      </w:r>
      <w:proofErr w:type="spellEnd"/>
      <w:r w:rsidRPr="00D4470A">
        <w:rPr>
          <w:rFonts w:ascii="Times New Roman" w:hAnsi="Times New Roman" w:cs="Times New Roman"/>
          <w:sz w:val="24"/>
          <w:szCs w:val="24"/>
        </w:rPr>
        <w:t xml:space="preserve"> для разных типов проектов. </w:t>
      </w:r>
      <w:proofErr w:type="gramStart"/>
      <w:r w:rsidRPr="00D4470A">
        <w:rPr>
          <w:rFonts w:ascii="Times New Roman" w:hAnsi="Times New Roman" w:cs="Times New Roman"/>
          <w:sz w:val="24"/>
          <w:szCs w:val="24"/>
        </w:rPr>
        <w:t>Разработка и реализация персонального проекта, направленного на разрешение личностно значимой для обучающегося проблемы.</w:t>
      </w:r>
      <w:proofErr w:type="gramEnd"/>
      <w:r w:rsidRPr="00D4470A">
        <w:rPr>
          <w:rFonts w:ascii="Times New Roman" w:hAnsi="Times New Roman" w:cs="Times New Roman"/>
          <w:sz w:val="24"/>
          <w:szCs w:val="24"/>
        </w:rPr>
        <w:t xml:space="preserve"> Реализация запланированной деятельности по продвижению продукта. Разработка проектного замысла в рамках избранного </w:t>
      </w:r>
      <w:proofErr w:type="gramStart"/>
      <w:r w:rsidRPr="00D4470A">
        <w:rPr>
          <w:rFonts w:ascii="Times New Roman" w:hAnsi="Times New Roman" w:cs="Times New Roman"/>
          <w:sz w:val="24"/>
          <w:szCs w:val="24"/>
        </w:rPr>
        <w:t>обучающимся</w:t>
      </w:r>
      <w:proofErr w:type="gramEnd"/>
      <w:r w:rsidRPr="00D4470A">
        <w:rPr>
          <w:rFonts w:ascii="Times New Roman" w:hAnsi="Times New Roman" w:cs="Times New Roman"/>
          <w:sz w:val="24"/>
          <w:szCs w:val="24"/>
        </w:rPr>
        <w:t xml:space="preserve"> вида проекта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Получать представление о подготовке и проведении экономической оценки проекта и его презентации: сбор информации по стоимостным показателям</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составляющих проекта; расчёт себестоимости проекта. Собирать информацию о примерах бизнес-планов. Составлять бизнес-план для своего проект</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2. Основы производства. Средства транспортирования продуктов труд 2 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Транспортные средства в процессе производства. Особенности сре</w:t>
      </w:r>
      <w:proofErr w:type="gramStart"/>
      <w:r w:rsidRPr="00D4470A">
        <w:rPr>
          <w:rFonts w:ascii="Times New Roman" w:hAnsi="Times New Roman" w:cs="Times New Roman"/>
          <w:sz w:val="24"/>
          <w:szCs w:val="24"/>
        </w:rPr>
        <w:t>дств тр</w:t>
      </w:r>
      <w:proofErr w:type="gramEnd"/>
      <w:r w:rsidRPr="00D4470A">
        <w:rPr>
          <w:rFonts w:ascii="Times New Roman" w:hAnsi="Times New Roman" w:cs="Times New Roman"/>
          <w:sz w:val="24"/>
          <w:szCs w:val="24"/>
        </w:rPr>
        <w:t>анспортировки газов, жидкостей и сыпучих веществ.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Компьютерное моделирование, проведение виртуального эксперимента (на примере характеристик транспортного средства). Организация транспорта людей и грузов в регионе проживания обучающихся, спектр профессий.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Анализировать информацию о транспортных средствах. Получать информацию об особенностях и способах транспортировки жидкостей и газов. Собирать дополнительную информацию о транспорте. Анализировать и сравнивать характеристики транспортных средств. Участвовать в экскурсии на соответствующие производства и подготовить реферат об увиденных транспортных средствах</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3.Технологии. 3ч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Новые технологии современного производства. Перспективные технологии и материалы XXI века.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Побочные эффекты реализации технологического процесса. Нано-</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технологии: новые принципы получения материалов и продуктов с заданными свойствами.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Получить информацию о перспективных технологиях XXI века: объёмное моделирование, </w:t>
      </w:r>
      <w:proofErr w:type="spellStart"/>
      <w:r w:rsidRPr="00D4470A">
        <w:rPr>
          <w:rFonts w:ascii="Times New Roman" w:hAnsi="Times New Roman" w:cs="Times New Roman"/>
          <w:sz w:val="24"/>
          <w:szCs w:val="24"/>
        </w:rPr>
        <w:t>нанотехнологии</w:t>
      </w:r>
      <w:proofErr w:type="spellEnd"/>
      <w:r w:rsidRPr="00D4470A">
        <w:rPr>
          <w:rFonts w:ascii="Times New Roman" w:hAnsi="Times New Roman" w:cs="Times New Roman"/>
          <w:sz w:val="24"/>
          <w:szCs w:val="24"/>
        </w:rPr>
        <w:t>, их особенности и области применения.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Собирать дополнительную информацию о перспективных технологиях. Подготовить реферат (или провести дискуссию с одноклассниками) на тему сходства и различий существующих и перспективных видов технологий.</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4.Техника.3 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Роботы и робототехника. Классификация роботов. Направления </w:t>
      </w:r>
      <w:proofErr w:type="gramStart"/>
      <w:r w:rsidRPr="00D4470A">
        <w:rPr>
          <w:rFonts w:ascii="Times New Roman" w:hAnsi="Times New Roman" w:cs="Times New Roman"/>
          <w:sz w:val="24"/>
          <w:szCs w:val="24"/>
        </w:rPr>
        <w:t>со</w:t>
      </w:r>
      <w:proofErr w:type="gramEnd"/>
      <w:r w:rsidRPr="00D4470A">
        <w:rPr>
          <w:rFonts w:ascii="Times New Roman" w:hAnsi="Times New Roman" w:cs="Times New Roman"/>
          <w:sz w:val="24"/>
          <w:szCs w:val="24"/>
        </w:rPr>
        <w:t>-</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временных разработок в области робототехники. Системы автоматического управления. Программирование работы устройств. Робототехника и среда конструирования. Простейшие роботы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Получать представление о современной механизации ручных работ, автоматизации производственных процессов, роботах и их роли в современном производстве. Анализировать полученную информацию, проводить дискуссии на темы робототехники. Собирать изделия (роботы, манипуляторы), используя специальные конструктор</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Раздел 5.Технологии производства и применения синтетических текстильных материалов и искусственной кожи. 4 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Технология производства синтетических волокон. Ассортимент и свойства тканей из синтетических волокон. Технологии производства искусственной кожи и её свойства. Современные конструкционные материалы и технологии для индустрии моды. </w:t>
      </w:r>
      <w:proofErr w:type="spellStart"/>
      <w:r w:rsidRPr="00D4470A">
        <w:rPr>
          <w:rFonts w:ascii="Times New Roman" w:hAnsi="Times New Roman" w:cs="Times New Roman"/>
          <w:sz w:val="24"/>
          <w:szCs w:val="24"/>
        </w:rPr>
        <w:t>Нанотехнологии</w:t>
      </w:r>
      <w:proofErr w:type="spellEnd"/>
      <w:r w:rsidRPr="00D4470A">
        <w:rPr>
          <w:rFonts w:ascii="Times New Roman" w:hAnsi="Times New Roman" w:cs="Times New Roman"/>
          <w:sz w:val="24"/>
          <w:szCs w:val="24"/>
        </w:rPr>
        <w:t>: новые принципы получения материалов и продуктов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с заданными свойствами. Разработка и изготовление материального продукта. Апробация полученного материального продукта. Модернизация материального продукта. </w:t>
      </w:r>
      <w:proofErr w:type="gramStart"/>
      <w:r w:rsidRPr="00D4470A">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w:t>
      </w:r>
      <w:proofErr w:type="gramEnd"/>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Осваивать представление о производстве синтетических волокон — современных конструкционных материалов. Анализировать информацию об ассортименте и свойствах тканей из синтетических волокон</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6. Технологии обработки и использования пищевых продуктов.4ч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Технологии тепловой обработки мяса и субпродуктов. Рациональное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питание современного человека. Современные промышленные технологии получения продуктов питания. Способы обработки продуктов питания и потребительские качества пищи. Разработка и изготовление материального продукта. Производство продуктов питания на предприятиях региона проживания обучающихся</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Получать информацию о системах питания (вегетарианство, </w:t>
      </w:r>
      <w:proofErr w:type="spellStart"/>
      <w:r w:rsidRPr="00D4470A">
        <w:rPr>
          <w:rFonts w:ascii="Times New Roman" w:hAnsi="Times New Roman" w:cs="Times New Roman"/>
          <w:sz w:val="24"/>
          <w:szCs w:val="24"/>
        </w:rPr>
        <w:t>сыроедение</w:t>
      </w:r>
      <w:proofErr w:type="spellEnd"/>
      <w:r w:rsidRPr="00D4470A">
        <w:rPr>
          <w:rFonts w:ascii="Times New Roman" w:hAnsi="Times New Roman" w:cs="Times New Roman"/>
          <w:sz w:val="24"/>
          <w:szCs w:val="24"/>
        </w:rPr>
        <w:t>, раздельное питание и др.). Осваивать технологии тепловой кулинарной обработки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мяса и субпродуктов. Приготавливать блюда из птицы, мяса и субпродуктов.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Определять органолептическим способом доброкачественность пищевых продуктов и приготовленных блюд из мяса и субпродуктов</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7.Технологии получения, преобразования и использования энергии. Ядерная и термоядерная энергии.3ч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Ядерная и термоядерная реакции. Ядерная энергия. Термоядерная энергия. Альтернативные источники энергии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Получать представление о новых понятиях: ядерная энергия, термоядерная энергия. Собирать дополнительную информацию о ядерной и термоядерной энергии. Подготовить иллюстрированные рефераты о ядерной и термоядерной энергетике</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8.Технологии обработки информации. Коммуникационные технологии.3ч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Сущность коммуникации. Структура процесса коммуникации. Каналы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связи при коммуникации. Информационные технологии. Современные информационные технологии. Способы представления технической и технологической информации. Изготовление информационного продукта по заданному алгоритму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Получать представление о коммуникационных формах общения. Анализировать процессы коммуникации и каналы связи. Принять участие в деловой игре «Телекоммуникация с помощью телефона»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w:t>
      </w:r>
      <w:proofErr w:type="gramStart"/>
      <w:r w:rsidRPr="00D4470A">
        <w:rPr>
          <w:rFonts w:ascii="Times New Roman" w:hAnsi="Times New Roman" w:cs="Times New Roman"/>
          <w:sz w:val="24"/>
          <w:szCs w:val="24"/>
        </w:rPr>
        <w:t>9</w:t>
      </w:r>
      <w:proofErr w:type="gramEnd"/>
      <w:r w:rsidRPr="00D4470A">
        <w:rPr>
          <w:rFonts w:ascii="Times New Roman" w:hAnsi="Times New Roman" w:cs="Times New Roman"/>
          <w:sz w:val="24"/>
          <w:szCs w:val="24"/>
        </w:rPr>
        <w:t>. Технологии растениеводства. Клеточная и генная инженерия 4ч.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 xml:space="preserve">Растительные ткань и клетка как объекты технологии. Технологии клеточной инженерии. Технология </w:t>
      </w:r>
      <w:proofErr w:type="spellStart"/>
      <w:r w:rsidRPr="00D4470A">
        <w:rPr>
          <w:rFonts w:ascii="Times New Roman" w:hAnsi="Times New Roman" w:cs="Times New Roman"/>
          <w:sz w:val="24"/>
          <w:szCs w:val="24"/>
        </w:rPr>
        <w:t>клонального</w:t>
      </w:r>
      <w:proofErr w:type="spellEnd"/>
      <w:r w:rsidRPr="00D4470A">
        <w:rPr>
          <w:rFonts w:ascii="Times New Roman" w:hAnsi="Times New Roman" w:cs="Times New Roman"/>
          <w:sz w:val="24"/>
          <w:szCs w:val="24"/>
        </w:rPr>
        <w:t xml:space="preserve"> и </w:t>
      </w:r>
      <w:proofErr w:type="spellStart"/>
      <w:r w:rsidRPr="00D4470A">
        <w:rPr>
          <w:rFonts w:ascii="Times New Roman" w:hAnsi="Times New Roman" w:cs="Times New Roman"/>
          <w:sz w:val="24"/>
          <w:szCs w:val="24"/>
        </w:rPr>
        <w:t>микроразмножения</w:t>
      </w:r>
      <w:proofErr w:type="spellEnd"/>
      <w:r w:rsidRPr="00D4470A">
        <w:rPr>
          <w:rFonts w:ascii="Times New Roman" w:hAnsi="Times New Roman" w:cs="Times New Roman"/>
          <w:sz w:val="24"/>
          <w:szCs w:val="24"/>
        </w:rPr>
        <w:t xml:space="preserve"> растений.</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Технологии генной инженерии.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Основные виды деятельности. Получать представление о новых понятиях: биотехнологии, клеточная инженерия, технологий </w:t>
      </w:r>
      <w:proofErr w:type="spellStart"/>
      <w:r w:rsidRPr="00D4470A">
        <w:rPr>
          <w:rFonts w:ascii="Times New Roman" w:hAnsi="Times New Roman" w:cs="Times New Roman"/>
          <w:sz w:val="24"/>
          <w:szCs w:val="24"/>
        </w:rPr>
        <w:t>клонального</w:t>
      </w:r>
      <w:proofErr w:type="spellEnd"/>
      <w:r w:rsidRPr="00D4470A">
        <w:rPr>
          <w:rFonts w:ascii="Times New Roman" w:hAnsi="Times New Roman" w:cs="Times New Roman"/>
          <w:sz w:val="24"/>
          <w:szCs w:val="24"/>
        </w:rPr>
        <w:t xml:space="preserve"> </w:t>
      </w:r>
      <w:proofErr w:type="spellStart"/>
      <w:r w:rsidRPr="00D4470A">
        <w:rPr>
          <w:rFonts w:ascii="Times New Roman" w:hAnsi="Times New Roman" w:cs="Times New Roman"/>
          <w:sz w:val="24"/>
          <w:szCs w:val="24"/>
        </w:rPr>
        <w:t>микроразмножения</w:t>
      </w:r>
      <w:proofErr w:type="spellEnd"/>
      <w:r w:rsidRPr="00D4470A">
        <w:rPr>
          <w:rFonts w:ascii="Times New Roman" w:hAnsi="Times New Roman" w:cs="Times New Roman"/>
          <w:sz w:val="24"/>
          <w:szCs w:val="24"/>
        </w:rPr>
        <w:t xml:space="preserve"> растений, технологии генной инженерии. Собирать дополнительную информацию на темы биотехнологий, технологий клеточной инженерии, технологий </w:t>
      </w:r>
      <w:proofErr w:type="spellStart"/>
      <w:r w:rsidRPr="00D4470A">
        <w:rPr>
          <w:rFonts w:ascii="Times New Roman" w:hAnsi="Times New Roman" w:cs="Times New Roman"/>
          <w:sz w:val="24"/>
          <w:szCs w:val="24"/>
        </w:rPr>
        <w:t>клонального</w:t>
      </w:r>
      <w:proofErr w:type="spellEnd"/>
      <w:r w:rsidRPr="00D4470A">
        <w:rPr>
          <w:rFonts w:ascii="Times New Roman" w:hAnsi="Times New Roman" w:cs="Times New Roman"/>
          <w:sz w:val="24"/>
          <w:szCs w:val="24"/>
        </w:rPr>
        <w:t xml:space="preserve"> </w:t>
      </w:r>
      <w:proofErr w:type="spellStart"/>
      <w:r w:rsidRPr="00D4470A">
        <w:rPr>
          <w:rFonts w:ascii="Times New Roman" w:hAnsi="Times New Roman" w:cs="Times New Roman"/>
          <w:sz w:val="24"/>
          <w:szCs w:val="24"/>
        </w:rPr>
        <w:t>микроразмножения</w:t>
      </w:r>
      <w:proofErr w:type="spellEnd"/>
      <w:r w:rsidRPr="00D4470A">
        <w:rPr>
          <w:rFonts w:ascii="Times New Roman" w:hAnsi="Times New Roman" w:cs="Times New Roman"/>
          <w:sz w:val="24"/>
          <w:szCs w:val="24"/>
        </w:rPr>
        <w:t xml:space="preserve"> растений, технологий генной инженерии. Анализировать полученную информацию и подготовить рефераты на интересующие учащихся темы.</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10.Технологии животноводства.1ч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Заболевания животных и их предупреждение. Технологии сельского хозяйства.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Автоматизация производства. Биотехнологии.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Технологии сельского хозяйства. Автоматизация производства. Биотехнологии. Медицинские технологии. Тестирующие препараты. Локальная доставка препарата. Персонифицированная вакцина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Получать представление о новых понятиях: биотехнологии, клеточная инженерия, технологий </w:t>
      </w:r>
      <w:proofErr w:type="spellStart"/>
      <w:r w:rsidRPr="00D4470A">
        <w:rPr>
          <w:rFonts w:ascii="Times New Roman" w:hAnsi="Times New Roman" w:cs="Times New Roman"/>
          <w:sz w:val="24"/>
          <w:szCs w:val="24"/>
        </w:rPr>
        <w:t>клонального</w:t>
      </w:r>
      <w:proofErr w:type="spellEnd"/>
      <w:r w:rsidRPr="00D4470A">
        <w:rPr>
          <w:rFonts w:ascii="Times New Roman" w:hAnsi="Times New Roman" w:cs="Times New Roman"/>
          <w:sz w:val="24"/>
          <w:szCs w:val="24"/>
        </w:rPr>
        <w:t xml:space="preserve"> </w:t>
      </w:r>
      <w:proofErr w:type="spellStart"/>
      <w:r w:rsidRPr="00D4470A">
        <w:rPr>
          <w:rFonts w:ascii="Times New Roman" w:hAnsi="Times New Roman" w:cs="Times New Roman"/>
          <w:sz w:val="24"/>
          <w:szCs w:val="24"/>
        </w:rPr>
        <w:t>микроразмножения</w:t>
      </w:r>
      <w:proofErr w:type="spellEnd"/>
      <w:r w:rsidRPr="00D4470A">
        <w:rPr>
          <w:rFonts w:ascii="Times New Roman" w:hAnsi="Times New Roman" w:cs="Times New Roman"/>
          <w:sz w:val="24"/>
          <w:szCs w:val="24"/>
        </w:rPr>
        <w:t xml:space="preserve"> растений, технологии генной инженерии. Собирать дополнительную информацию на темы биотехнологий, технологий клеточной инженерии, технологий </w:t>
      </w:r>
      <w:proofErr w:type="spellStart"/>
      <w:r w:rsidRPr="00D4470A">
        <w:rPr>
          <w:rFonts w:ascii="Times New Roman" w:hAnsi="Times New Roman" w:cs="Times New Roman"/>
          <w:sz w:val="24"/>
          <w:szCs w:val="24"/>
        </w:rPr>
        <w:t>клонального</w:t>
      </w:r>
      <w:proofErr w:type="spellEnd"/>
      <w:r w:rsidRPr="00D4470A">
        <w:rPr>
          <w:rFonts w:ascii="Times New Roman" w:hAnsi="Times New Roman" w:cs="Times New Roman"/>
          <w:sz w:val="24"/>
          <w:szCs w:val="24"/>
        </w:rPr>
        <w:t xml:space="preserve"> </w:t>
      </w:r>
      <w:proofErr w:type="spellStart"/>
      <w:r w:rsidRPr="00D4470A">
        <w:rPr>
          <w:rFonts w:ascii="Times New Roman" w:hAnsi="Times New Roman" w:cs="Times New Roman"/>
          <w:sz w:val="24"/>
          <w:szCs w:val="24"/>
        </w:rPr>
        <w:t>микроразмножения</w:t>
      </w:r>
      <w:proofErr w:type="spellEnd"/>
      <w:r w:rsidRPr="00D4470A">
        <w:rPr>
          <w:rFonts w:ascii="Times New Roman" w:hAnsi="Times New Roman" w:cs="Times New Roman"/>
          <w:sz w:val="24"/>
          <w:szCs w:val="24"/>
        </w:rPr>
        <w:t xml:space="preserve"> растений, технологий генной инженерии. Анализировать полученную информацию и подготовить рефераты на интересующие учащихся темы. Получать представление о возможных заболеваниях у животных и способах их предотвращения. Знакомиться с представлением о ветеринарии. Проводить мероприятия по профилактике и лечению заболеваний и травм животных. Осуществлять дезинфекцию оборудования для содержания животных</w:t>
      </w:r>
    </w:p>
    <w:p w:rsidR="00E5732F" w:rsidRPr="00D4470A" w:rsidRDefault="00E5732F" w:rsidP="00D4470A">
      <w:pPr>
        <w:spacing w:after="0"/>
        <w:jc w:val="both"/>
        <w:rPr>
          <w:rFonts w:ascii="Times New Roman" w:hAnsi="Times New Roman" w:cs="Times New Roman"/>
          <w:sz w:val="24"/>
          <w:szCs w:val="24"/>
        </w:rPr>
      </w:pP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Раздел 11.Социальные технологии. Менеджмент.5 ч</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 Осуществление мониторинга СМИ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и ресурсов Интернета по вопросам формирования, продвижения и внедрения новых технологий, обслуживающих ту или иную группу потребностей или отнесённых к той или иной технологической стратегии. 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Основные виды деятельности.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Получать представление о технологии менеджмента, средствах и методах управления людьми, контракте как средстве регулирования трудовых отношений. Принять участие в деловой игре «Приём на работу».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Обобщающая беседа по изученному курсу</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Перечень практических работ.</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1.Сбор информации по стоимостным показателям составляющих проекта. Расчёт себестоимости проекта. Подготовка презентации проекта с помощью </w:t>
      </w:r>
      <w:proofErr w:type="spellStart"/>
      <w:r w:rsidRPr="00D4470A">
        <w:rPr>
          <w:rFonts w:ascii="Times New Roman" w:hAnsi="Times New Roman" w:cs="Times New Roman"/>
          <w:sz w:val="24"/>
          <w:szCs w:val="24"/>
        </w:rPr>
        <w:t>Microsoft</w:t>
      </w:r>
      <w:proofErr w:type="spellEnd"/>
      <w:r w:rsidRPr="00D4470A">
        <w:rPr>
          <w:rFonts w:ascii="Times New Roman" w:hAnsi="Times New Roman" w:cs="Times New Roman"/>
          <w:sz w:val="24"/>
          <w:szCs w:val="24"/>
        </w:rPr>
        <w:t xml:space="preserve"> </w:t>
      </w:r>
      <w:proofErr w:type="spellStart"/>
      <w:r w:rsidRPr="00D4470A">
        <w:rPr>
          <w:rFonts w:ascii="Times New Roman" w:hAnsi="Times New Roman" w:cs="Times New Roman"/>
          <w:sz w:val="24"/>
          <w:szCs w:val="24"/>
        </w:rPr>
        <w:t>PowerPoint</w:t>
      </w:r>
      <w:proofErr w:type="spellEnd"/>
      <w:r w:rsidRPr="00D4470A">
        <w:rPr>
          <w:rFonts w:ascii="Times New Roman" w:hAnsi="Times New Roman" w:cs="Times New Roman"/>
          <w:sz w:val="24"/>
          <w:szCs w:val="24"/>
        </w:rPr>
        <w:t>.</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lastRenderedPageBreak/>
        <w:t>2.Подготовка рефератов на тему « Виды транспортных средств», « Автомобили ОАО «АвтоВАЗ», «История выпуска автомобилей КамАЗ»</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3.Подготовка реферата на тему «</w:t>
      </w:r>
      <w:proofErr w:type="spellStart"/>
      <w:r w:rsidRPr="00D4470A">
        <w:rPr>
          <w:rFonts w:ascii="Times New Roman" w:hAnsi="Times New Roman" w:cs="Times New Roman"/>
          <w:sz w:val="24"/>
          <w:szCs w:val="24"/>
        </w:rPr>
        <w:t>Нанотехнологии</w:t>
      </w:r>
      <w:proofErr w:type="spellEnd"/>
      <w:r w:rsidRPr="00D4470A">
        <w:rPr>
          <w:rFonts w:ascii="Times New Roman" w:hAnsi="Times New Roman" w:cs="Times New Roman"/>
          <w:sz w:val="24"/>
          <w:szCs w:val="24"/>
        </w:rPr>
        <w:t xml:space="preserve"> </w:t>
      </w:r>
      <w:proofErr w:type="gramStart"/>
      <w:r w:rsidRPr="00D4470A">
        <w:rPr>
          <w:rFonts w:ascii="Times New Roman" w:hAnsi="Times New Roman" w:cs="Times New Roman"/>
          <w:sz w:val="24"/>
          <w:szCs w:val="24"/>
        </w:rPr>
        <w:t>-м</w:t>
      </w:r>
      <w:proofErr w:type="gramEnd"/>
      <w:r w:rsidRPr="00D4470A">
        <w:rPr>
          <w:rFonts w:ascii="Times New Roman" w:hAnsi="Times New Roman" w:cs="Times New Roman"/>
          <w:sz w:val="24"/>
          <w:szCs w:val="24"/>
        </w:rPr>
        <w:t>ифы и реальность»</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4.Подготовка реферата на тему «Современные роботизированные модели»,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«Роботы в книгах и на производстве. Сходство и различия», «Роботы в быту </w:t>
      </w:r>
      <w:proofErr w:type="gramStart"/>
      <w:r w:rsidRPr="00D4470A">
        <w:rPr>
          <w:rFonts w:ascii="Times New Roman" w:hAnsi="Times New Roman" w:cs="Times New Roman"/>
          <w:sz w:val="24"/>
          <w:szCs w:val="24"/>
        </w:rPr>
        <w:t>:м</w:t>
      </w:r>
      <w:proofErr w:type="gramEnd"/>
      <w:r w:rsidRPr="00D4470A">
        <w:rPr>
          <w:rFonts w:ascii="Times New Roman" w:hAnsi="Times New Roman" w:cs="Times New Roman"/>
          <w:sz w:val="24"/>
          <w:szCs w:val="24"/>
        </w:rPr>
        <w:t>ечты и реальность»</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5.Подготовка реферата на тему «Новые достижения в технологии производства искусственных материалов»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6.Подготовка реферата на тему «Пищевые добавки </w:t>
      </w:r>
      <w:proofErr w:type="gramStart"/>
      <w:r w:rsidRPr="00D4470A">
        <w:rPr>
          <w:rFonts w:ascii="Times New Roman" w:hAnsi="Times New Roman" w:cs="Times New Roman"/>
          <w:sz w:val="24"/>
          <w:szCs w:val="24"/>
        </w:rPr>
        <w:t>-в</w:t>
      </w:r>
      <w:proofErr w:type="gramEnd"/>
      <w:r w:rsidRPr="00D4470A">
        <w:rPr>
          <w:rFonts w:ascii="Times New Roman" w:hAnsi="Times New Roman" w:cs="Times New Roman"/>
          <w:sz w:val="24"/>
          <w:szCs w:val="24"/>
        </w:rPr>
        <w:t>ред и польза»</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7.Подготовка иллюстрированных рефератов по ядерной и термоядерной энергетике.</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8.Подготовка реферата на тему «Невербальные средства коммуникации»</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9.Подготовка реферата на тему «Генно </w:t>
      </w:r>
      <w:proofErr w:type="gramStart"/>
      <w:r w:rsidRPr="00D4470A">
        <w:rPr>
          <w:rFonts w:ascii="Times New Roman" w:hAnsi="Times New Roman" w:cs="Times New Roman"/>
          <w:sz w:val="24"/>
          <w:szCs w:val="24"/>
        </w:rPr>
        <w:t>-м</w:t>
      </w:r>
      <w:proofErr w:type="gramEnd"/>
      <w:r w:rsidRPr="00D4470A">
        <w:rPr>
          <w:rFonts w:ascii="Times New Roman" w:hAnsi="Times New Roman" w:cs="Times New Roman"/>
          <w:sz w:val="24"/>
          <w:szCs w:val="24"/>
        </w:rPr>
        <w:t>одифицированные растения :за и против.»</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 xml:space="preserve">10. Деловая игра «Приём на работу». Анализ позиций </w:t>
      </w:r>
      <w:proofErr w:type="gramStart"/>
      <w:r w:rsidRPr="00D4470A">
        <w:rPr>
          <w:rFonts w:ascii="Times New Roman" w:hAnsi="Times New Roman" w:cs="Times New Roman"/>
          <w:sz w:val="24"/>
          <w:szCs w:val="24"/>
        </w:rPr>
        <w:t>типового</w:t>
      </w:r>
      <w:proofErr w:type="gramEnd"/>
      <w:r w:rsidRPr="00D4470A">
        <w:rPr>
          <w:rFonts w:ascii="Times New Roman" w:hAnsi="Times New Roman" w:cs="Times New Roman"/>
          <w:sz w:val="24"/>
          <w:szCs w:val="24"/>
        </w:rPr>
        <w:t xml:space="preserve"> трудового</w:t>
      </w:r>
    </w:p>
    <w:p w:rsidR="00E5732F" w:rsidRPr="00D4470A" w:rsidRDefault="00E5732F" w:rsidP="00D4470A">
      <w:pPr>
        <w:spacing w:after="0"/>
        <w:jc w:val="both"/>
        <w:rPr>
          <w:rFonts w:ascii="Times New Roman" w:hAnsi="Times New Roman" w:cs="Times New Roman"/>
          <w:sz w:val="24"/>
          <w:szCs w:val="24"/>
        </w:rPr>
      </w:pPr>
      <w:r w:rsidRPr="00D4470A">
        <w:rPr>
          <w:rFonts w:ascii="Times New Roman" w:hAnsi="Times New Roman" w:cs="Times New Roman"/>
          <w:sz w:val="24"/>
          <w:szCs w:val="24"/>
        </w:rPr>
        <w:t>контракта.</w:t>
      </w:r>
    </w:p>
    <w:p w:rsidR="00E5732F" w:rsidRPr="00770D38" w:rsidRDefault="00E5732F" w:rsidP="00D4470A">
      <w:pPr>
        <w:spacing w:after="0"/>
        <w:jc w:val="both"/>
        <w:rPr>
          <w:color w:val="000000"/>
        </w:rPr>
      </w:pPr>
      <w:r w:rsidRPr="00D4470A">
        <w:rPr>
          <w:rFonts w:ascii="Times New Roman" w:hAnsi="Times New Roman" w:cs="Times New Roman"/>
          <w:sz w:val="24"/>
          <w:szCs w:val="24"/>
        </w:rPr>
        <w:t>Формы организации учебных заняти</w:t>
      </w:r>
      <w:r w:rsidRPr="00770D38">
        <w:rPr>
          <w:color w:val="000000"/>
        </w:rPr>
        <w:t>й:</w:t>
      </w:r>
    </w:p>
    <w:p w:rsidR="00E5732F" w:rsidRPr="00770D38" w:rsidRDefault="00E5732F" w:rsidP="003F346E">
      <w:pPr>
        <w:pStyle w:val="a6"/>
        <w:numPr>
          <w:ilvl w:val="0"/>
          <w:numId w:val="20"/>
        </w:numPr>
        <w:shd w:val="clear" w:color="auto" w:fill="FFFFFF"/>
        <w:spacing w:before="0" w:beforeAutospacing="0" w:after="0" w:afterAutospacing="0"/>
        <w:ind w:left="-567" w:firstLine="425"/>
        <w:rPr>
          <w:color w:val="000000"/>
        </w:rPr>
      </w:pPr>
      <w:r w:rsidRPr="00770D38">
        <w:rPr>
          <w:color w:val="000000"/>
        </w:rPr>
        <w:t>Урок</w:t>
      </w:r>
    </w:p>
    <w:p w:rsidR="00E5732F" w:rsidRPr="00770D38" w:rsidRDefault="00E5732F" w:rsidP="003F346E">
      <w:pPr>
        <w:pStyle w:val="a6"/>
        <w:numPr>
          <w:ilvl w:val="0"/>
          <w:numId w:val="20"/>
        </w:numPr>
        <w:shd w:val="clear" w:color="auto" w:fill="FFFFFF"/>
        <w:spacing w:before="0" w:beforeAutospacing="0" w:after="0" w:afterAutospacing="0"/>
        <w:ind w:left="-567" w:firstLine="425"/>
        <w:rPr>
          <w:color w:val="000000"/>
        </w:rPr>
      </w:pPr>
      <w:r w:rsidRPr="00770D38">
        <w:rPr>
          <w:color w:val="000000"/>
        </w:rPr>
        <w:t>Беседа</w:t>
      </w:r>
    </w:p>
    <w:p w:rsidR="00E5732F" w:rsidRPr="00770D38" w:rsidRDefault="00E5732F" w:rsidP="003F346E">
      <w:pPr>
        <w:pStyle w:val="a6"/>
        <w:numPr>
          <w:ilvl w:val="0"/>
          <w:numId w:val="20"/>
        </w:numPr>
        <w:shd w:val="clear" w:color="auto" w:fill="FFFFFF"/>
        <w:spacing w:before="0" w:beforeAutospacing="0" w:after="0" w:afterAutospacing="0"/>
        <w:ind w:left="-567" w:firstLine="425"/>
        <w:rPr>
          <w:color w:val="000000"/>
        </w:rPr>
      </w:pPr>
      <w:r w:rsidRPr="00770D38">
        <w:rPr>
          <w:color w:val="000000"/>
        </w:rPr>
        <w:t>Игра</w:t>
      </w:r>
    </w:p>
    <w:p w:rsidR="00E5732F" w:rsidRDefault="00E5732F" w:rsidP="003F346E">
      <w:pPr>
        <w:pStyle w:val="a6"/>
        <w:numPr>
          <w:ilvl w:val="0"/>
          <w:numId w:val="20"/>
        </w:numPr>
        <w:shd w:val="clear" w:color="auto" w:fill="FFFFFF"/>
        <w:spacing w:before="0" w:beforeAutospacing="0" w:after="0" w:afterAutospacing="0"/>
        <w:ind w:left="-567" w:firstLine="425"/>
        <w:rPr>
          <w:rFonts w:ascii="Arial" w:hAnsi="Arial" w:cs="Arial"/>
          <w:color w:val="000000"/>
          <w:sz w:val="21"/>
          <w:szCs w:val="21"/>
        </w:rPr>
      </w:pPr>
      <w:r w:rsidRPr="00770D38">
        <w:rPr>
          <w:color w:val="000000"/>
        </w:rPr>
        <w:t>Защита творческих работ (проекты, презентации, сообщения</w:t>
      </w:r>
      <w:r>
        <w:rPr>
          <w:rFonts w:ascii="Arial" w:hAnsi="Arial" w:cs="Arial"/>
          <w:color w:val="000000"/>
          <w:sz w:val="21"/>
          <w:szCs w:val="21"/>
        </w:rPr>
        <w:t>)</w:t>
      </w:r>
    </w:p>
    <w:p w:rsidR="007F7174" w:rsidRPr="007F7174" w:rsidRDefault="007F7174" w:rsidP="007F7174">
      <w:pPr>
        <w:shd w:val="clear" w:color="auto" w:fill="FFFFFF"/>
        <w:spacing w:line="240" w:lineRule="auto"/>
        <w:jc w:val="center"/>
        <w:rPr>
          <w:rFonts w:ascii="Calibri" w:eastAsia="Times New Roman" w:hAnsi="Calibri" w:cs="Calibri"/>
          <w:color w:val="000000"/>
          <w:lang w:eastAsia="ru-RU"/>
        </w:rPr>
      </w:pPr>
      <w:r w:rsidRPr="007F7174">
        <w:rPr>
          <w:rFonts w:ascii="Times New Roman" w:eastAsia="Times New Roman" w:hAnsi="Times New Roman" w:cs="Times New Roman"/>
          <w:b/>
          <w:bCs/>
          <w:color w:val="000000"/>
          <w:sz w:val="24"/>
          <w:szCs w:val="24"/>
          <w:lang w:eastAsia="ru-RU"/>
        </w:rPr>
        <w:t>Календарно – тематическое планирование.</w:t>
      </w:r>
    </w:p>
    <w:tbl>
      <w:tblPr>
        <w:tblW w:w="10915" w:type="dxa"/>
        <w:tblInd w:w="-1160" w:type="dxa"/>
        <w:tblLayout w:type="fixed"/>
        <w:tblCellMar>
          <w:top w:w="15" w:type="dxa"/>
          <w:left w:w="15" w:type="dxa"/>
          <w:bottom w:w="15" w:type="dxa"/>
          <w:right w:w="15" w:type="dxa"/>
        </w:tblCellMar>
        <w:tblLook w:val="04A0" w:firstRow="1" w:lastRow="0" w:firstColumn="1" w:lastColumn="0" w:noHBand="0" w:noVBand="1"/>
      </w:tblPr>
      <w:tblGrid>
        <w:gridCol w:w="992"/>
        <w:gridCol w:w="2127"/>
        <w:gridCol w:w="5812"/>
        <w:gridCol w:w="1984"/>
      </w:tblGrid>
      <w:tr w:rsidR="008E75AA" w:rsidRPr="007F7174" w:rsidTr="008E75AA">
        <w:trPr>
          <w:trHeight w:val="3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jc w:val="center"/>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w:t>
            </w:r>
          </w:p>
          <w:p w:rsidR="008E75AA" w:rsidRPr="007F7174" w:rsidRDefault="008E75AA" w:rsidP="007F7174">
            <w:pPr>
              <w:spacing w:after="0" w:line="30" w:lineRule="atLeast"/>
              <w:jc w:val="center"/>
              <w:rPr>
                <w:rFonts w:ascii="Calibri" w:eastAsia="Times New Roman" w:hAnsi="Calibri" w:cs="Calibri"/>
                <w:color w:val="000000"/>
                <w:lang w:eastAsia="ru-RU"/>
              </w:rPr>
            </w:pPr>
            <w:proofErr w:type="gramStart"/>
            <w:r w:rsidRPr="007F7174">
              <w:rPr>
                <w:rFonts w:ascii="Times New Roman" w:eastAsia="Times New Roman" w:hAnsi="Times New Roman" w:cs="Times New Roman"/>
                <w:b/>
                <w:bCs/>
                <w:color w:val="000000"/>
                <w:sz w:val="24"/>
                <w:szCs w:val="24"/>
                <w:lang w:eastAsia="ru-RU"/>
              </w:rPr>
              <w:t>п</w:t>
            </w:r>
            <w:proofErr w:type="gramEnd"/>
            <w:r w:rsidRPr="007F7174">
              <w:rPr>
                <w:rFonts w:ascii="Times New Roman" w:eastAsia="Times New Roman" w:hAnsi="Times New Roman" w:cs="Times New Roman"/>
                <w:b/>
                <w:bCs/>
                <w:color w:val="000000"/>
                <w:sz w:val="24"/>
                <w:szCs w:val="24"/>
                <w:lang w:eastAsia="ru-RU"/>
              </w:rPr>
              <w:t>/п</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30" w:lineRule="atLeast"/>
              <w:jc w:val="center"/>
              <w:rPr>
                <w:rFonts w:ascii="Calibri" w:eastAsia="Times New Roman" w:hAnsi="Calibri" w:cs="Calibri"/>
                <w:color w:val="000000"/>
                <w:lang w:eastAsia="ru-RU"/>
              </w:rPr>
            </w:pPr>
            <w:r w:rsidRPr="007F7174">
              <w:rPr>
                <w:rFonts w:ascii="Times New Roman" w:eastAsia="Times New Roman" w:hAnsi="Times New Roman" w:cs="Times New Roman"/>
                <w:b/>
                <w:bCs/>
                <w:color w:val="000000"/>
                <w:sz w:val="24"/>
                <w:szCs w:val="24"/>
                <w:lang w:eastAsia="ru-RU"/>
              </w:rPr>
              <w:t>Содержание</w:t>
            </w:r>
          </w:p>
        </w:tc>
        <w:tc>
          <w:tcPr>
            <w:tcW w:w="5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8E75AA" w:rsidRDefault="008E75AA" w:rsidP="007F7174">
            <w:pPr>
              <w:spacing w:after="0" w:line="30" w:lineRule="atLeast"/>
              <w:jc w:val="center"/>
              <w:rPr>
                <w:rFonts w:ascii="Calibri" w:eastAsia="Times New Roman" w:hAnsi="Calibri" w:cs="Calibri"/>
                <w:b/>
                <w:color w:val="000000"/>
                <w:lang w:eastAsia="ru-RU"/>
              </w:rPr>
            </w:pPr>
            <w:r w:rsidRPr="008E75AA">
              <w:rPr>
                <w:rFonts w:ascii="Times New Roman" w:eastAsia="Times New Roman" w:hAnsi="Times New Roman" w:cs="Times New Roman"/>
                <w:b/>
                <w:color w:val="000000"/>
                <w:sz w:val="24"/>
                <w:szCs w:val="24"/>
                <w:lang w:eastAsia="ru-RU"/>
              </w:rPr>
              <w:t>Характеристика видов деятельности учащихся</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8E75AA">
            <w:pPr>
              <w:spacing w:after="0" w:line="240" w:lineRule="auto"/>
              <w:ind w:right="351"/>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Дата </w:t>
            </w:r>
          </w:p>
        </w:tc>
      </w:tr>
      <w:tr w:rsidR="008E75AA" w:rsidRPr="007F7174" w:rsidTr="008E75AA">
        <w:trPr>
          <w:trHeight w:val="33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1</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Экономическая оценка проекта.</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Получать представление о подготовке и проведении экономической оценки проекта.</w:t>
            </w:r>
          </w:p>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Собирать информацию о примерах бизнес-планов. Составлять проект  бизнес-плана.</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24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2</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Разработка бизнес- плана</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24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3</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Транспортные средства в процессе производства.</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Анализировать информацию о транспортных средствах. Получать информацию об особенностях и способах транспортировки жидкостей и газа. Собирать дополнительную информацию о транспорте. Анализировать и сравнивать характеристики транспортных средств. Участвовать в экскурсии на соответствующие производства и подготовить реферат о транспортных средствах.</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24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4</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Особенности транспортировки газов, жидкостей и сыпучих веществ.</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19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96"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5</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96"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Новые технологии современного производства.</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96"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Получить информацию о перспективных технологиях, их особенности и области применения. Собирать дополнительную информацию о перспективных технологиях. Подготовить реферат или провести дискуссию на тему сходства и различий перспективных видов технологии.</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0"/>
                <w:szCs w:val="24"/>
                <w:lang w:eastAsia="ru-RU"/>
              </w:rPr>
            </w:pPr>
          </w:p>
        </w:tc>
      </w:tr>
      <w:tr w:rsidR="008E75AA" w:rsidRPr="007F7174" w:rsidTr="008E75AA">
        <w:trPr>
          <w:trHeight w:val="464"/>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6</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Перспективные технологии и материалы XXI века</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464"/>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7</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Развитие технологий и проблемы антропогенного воздействия на окружающую среду.</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13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36"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8</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36"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 xml:space="preserve">Роботы и </w:t>
            </w:r>
            <w:r w:rsidRPr="007F7174">
              <w:rPr>
                <w:rFonts w:ascii="Times New Roman" w:eastAsia="Times New Roman" w:hAnsi="Times New Roman" w:cs="Times New Roman"/>
                <w:color w:val="000000"/>
                <w:sz w:val="24"/>
                <w:szCs w:val="24"/>
                <w:lang w:eastAsia="ru-RU"/>
              </w:rPr>
              <w:lastRenderedPageBreak/>
              <w:t>робототехника.</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36"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lastRenderedPageBreak/>
              <w:t xml:space="preserve">Получать представление о современной механизации </w:t>
            </w:r>
            <w:r w:rsidRPr="007F7174">
              <w:rPr>
                <w:rFonts w:ascii="Times New Roman" w:eastAsia="Times New Roman" w:hAnsi="Times New Roman" w:cs="Times New Roman"/>
                <w:color w:val="000000"/>
                <w:sz w:val="24"/>
                <w:szCs w:val="24"/>
                <w:lang w:eastAsia="ru-RU"/>
              </w:rPr>
              <w:lastRenderedPageBreak/>
              <w:t>ручных работ, автоматизации производственных процессов. Анализировать полученную информацию, проводить дискуссии на темы робототехники.</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FD211E"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27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lastRenderedPageBreak/>
              <w:t>9</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Классификация роботов.</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18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8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10</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8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Направления современных разработок в области робототехники</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06495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1388"/>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11</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Технология производства синтетических волокон.</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 xml:space="preserve">Осваивать представление о производстве синтетических </w:t>
            </w:r>
            <w:proofErr w:type="gramStart"/>
            <w:r w:rsidRPr="007F7174">
              <w:rPr>
                <w:rFonts w:ascii="Times New Roman" w:eastAsia="Times New Roman" w:hAnsi="Times New Roman" w:cs="Times New Roman"/>
                <w:color w:val="000000"/>
                <w:sz w:val="24"/>
                <w:szCs w:val="24"/>
                <w:lang w:eastAsia="ru-RU"/>
              </w:rPr>
              <w:t>волокон-современных</w:t>
            </w:r>
            <w:proofErr w:type="gramEnd"/>
            <w:r w:rsidRPr="007F7174">
              <w:rPr>
                <w:rFonts w:ascii="Times New Roman" w:eastAsia="Times New Roman" w:hAnsi="Times New Roman" w:cs="Times New Roman"/>
                <w:color w:val="000000"/>
                <w:sz w:val="24"/>
                <w:szCs w:val="24"/>
                <w:lang w:eastAsia="ru-RU"/>
              </w:rPr>
              <w:t xml:space="preserve"> конструкционных материалов. Анализировать информацию об ассортименте и свойствах тканей из синтетических волокон.</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12</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Ассортимент и свойства тканей из синтетических волокон.</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1"/>
                <w:szCs w:val="24"/>
                <w:lang w:eastAsia="ru-RU"/>
              </w:rPr>
            </w:pPr>
          </w:p>
        </w:tc>
      </w:tr>
      <w:tr w:rsidR="008E75AA" w:rsidRPr="007F7174" w:rsidTr="008E75AA">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13</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Разработка и апробация полученного материального продукта.</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1"/>
                <w:szCs w:val="24"/>
                <w:lang w:eastAsia="ru-RU"/>
              </w:rPr>
            </w:pPr>
          </w:p>
        </w:tc>
      </w:tr>
      <w:tr w:rsidR="008E75AA" w:rsidRPr="007F7174" w:rsidTr="008E75AA">
        <w:trPr>
          <w:trHeight w:val="30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14</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Технологии производства искусственной кожи и её свойства.</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30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15</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Предприятия региона, работающие на основе производственных технологий.</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1199"/>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16</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Современные конструкционные материалы и технологии для индустрии моды</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3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3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17</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3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Технологии тепловой обработки мяса и субпродуктов.</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30" w:lineRule="atLeast"/>
              <w:jc w:val="center"/>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Получать информацию о системах питания. Осваивать технологии тепловой обработки мяса и субпродуктов. Определять органолептическим способом доброкачественность пищевых продуктов.</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8E75AA" w:rsidRDefault="008E75AA" w:rsidP="008E75AA">
            <w:pPr>
              <w:rPr>
                <w:rFonts w:ascii="Times New Roman" w:eastAsia="Times New Roman" w:hAnsi="Times New Roman" w:cs="Times New Roman"/>
                <w:sz w:val="4"/>
                <w:szCs w:val="24"/>
                <w:lang w:eastAsia="ru-RU"/>
              </w:rPr>
            </w:pPr>
          </w:p>
        </w:tc>
      </w:tr>
      <w:tr w:rsidR="008E75AA" w:rsidRPr="007F7174" w:rsidTr="008E75AA">
        <w:trPr>
          <w:trHeight w:val="3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3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18</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3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Способы обработки продуктов питания.</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4"/>
                <w:szCs w:val="24"/>
                <w:lang w:eastAsia="ru-RU"/>
              </w:rPr>
            </w:pPr>
          </w:p>
        </w:tc>
      </w:tr>
      <w:tr w:rsidR="008E75AA" w:rsidRPr="007F7174" w:rsidTr="008E75AA">
        <w:trPr>
          <w:trHeight w:val="9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9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9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Рациональное питание современного человека</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262CB9"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9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9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20</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9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 xml:space="preserve">Производство продуктов питания в </w:t>
            </w:r>
            <w:r w:rsidRPr="007F7174">
              <w:rPr>
                <w:rFonts w:ascii="Times New Roman" w:eastAsia="Times New Roman" w:hAnsi="Times New Roman" w:cs="Times New Roman"/>
                <w:color w:val="000000"/>
                <w:sz w:val="24"/>
                <w:szCs w:val="24"/>
                <w:lang w:eastAsia="ru-RU"/>
              </w:rPr>
              <w:lastRenderedPageBreak/>
              <w:t>регионе.</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D4470A"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15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5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lastRenderedPageBreak/>
              <w:t>21</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5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Сущность коммуникации.</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5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Получать представления о коммуникационных формах общения. Анализировать процессы коммуникации и каналы связи. Принять участие в деловой игре  «Телекоммуникации с помощью интернета»</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06495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37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22</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Каналы связи при коммуникации</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gridAfter w:val="3"/>
          <w:wAfter w:w="9923" w:type="dxa"/>
          <w:trHeight w:val="25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12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2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23</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2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Растительные ткань и клетка как объекты технологии. Технологии клеточной инженерии.</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2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 xml:space="preserve">Получать представления о новых понятиях: </w:t>
            </w:r>
            <w:proofErr w:type="spellStart"/>
            <w:r w:rsidRPr="007F7174">
              <w:rPr>
                <w:rFonts w:ascii="Times New Roman" w:eastAsia="Times New Roman" w:hAnsi="Times New Roman" w:cs="Times New Roman"/>
                <w:color w:val="000000"/>
                <w:sz w:val="24"/>
                <w:szCs w:val="24"/>
                <w:lang w:eastAsia="ru-RU"/>
              </w:rPr>
              <w:t>биотехноглоиии</w:t>
            </w:r>
            <w:proofErr w:type="spellEnd"/>
            <w:r w:rsidRPr="007F7174">
              <w:rPr>
                <w:rFonts w:ascii="Times New Roman" w:eastAsia="Times New Roman" w:hAnsi="Times New Roman" w:cs="Times New Roman"/>
                <w:color w:val="000000"/>
                <w:sz w:val="24"/>
                <w:szCs w:val="24"/>
                <w:lang w:eastAsia="ru-RU"/>
              </w:rPr>
              <w:t>, технологии генной инженерии, термоядерная энергия. Собирать дополнительную информацию на данные темы. Анализировать полученную информацию и подготовить реферат на интересующие учащихся темы.</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E4517C"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21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24</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 xml:space="preserve">Технология </w:t>
            </w:r>
            <w:proofErr w:type="spellStart"/>
            <w:r w:rsidRPr="007F7174">
              <w:rPr>
                <w:rFonts w:ascii="Times New Roman" w:eastAsia="Times New Roman" w:hAnsi="Times New Roman" w:cs="Times New Roman"/>
                <w:color w:val="000000"/>
                <w:sz w:val="24"/>
                <w:szCs w:val="24"/>
                <w:lang w:eastAsia="ru-RU"/>
              </w:rPr>
              <w:t>клонального</w:t>
            </w:r>
            <w:proofErr w:type="spellEnd"/>
            <w:r w:rsidRPr="007F7174">
              <w:rPr>
                <w:rFonts w:ascii="Times New Roman" w:eastAsia="Times New Roman" w:hAnsi="Times New Roman" w:cs="Times New Roman"/>
                <w:color w:val="000000"/>
                <w:sz w:val="24"/>
                <w:szCs w:val="24"/>
                <w:lang w:eastAsia="ru-RU"/>
              </w:rPr>
              <w:t xml:space="preserve"> </w:t>
            </w:r>
            <w:proofErr w:type="spellStart"/>
            <w:r w:rsidRPr="007F7174">
              <w:rPr>
                <w:rFonts w:ascii="Times New Roman" w:eastAsia="Times New Roman" w:hAnsi="Times New Roman" w:cs="Times New Roman"/>
                <w:color w:val="000000"/>
                <w:sz w:val="24"/>
                <w:szCs w:val="24"/>
                <w:lang w:eastAsia="ru-RU"/>
              </w:rPr>
              <w:t>микроразмножения</w:t>
            </w:r>
            <w:proofErr w:type="spellEnd"/>
            <w:r w:rsidRPr="007F7174">
              <w:rPr>
                <w:rFonts w:ascii="Times New Roman" w:eastAsia="Times New Roman" w:hAnsi="Times New Roman" w:cs="Times New Roman"/>
                <w:color w:val="000000"/>
                <w:sz w:val="24"/>
                <w:szCs w:val="24"/>
                <w:lang w:eastAsia="ru-RU"/>
              </w:rPr>
              <w:t xml:space="preserve"> растений.</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Cs w:val="24"/>
                <w:lang w:eastAsia="ru-RU"/>
              </w:rPr>
            </w:pPr>
          </w:p>
        </w:tc>
      </w:tr>
      <w:tr w:rsidR="008E75AA" w:rsidRPr="007F7174" w:rsidTr="008E75AA">
        <w:trPr>
          <w:trHeight w:val="21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25</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Технологии генной инженерии</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Cs w:val="24"/>
                <w:lang w:eastAsia="ru-RU"/>
              </w:rPr>
            </w:pPr>
          </w:p>
        </w:tc>
      </w:tr>
      <w:tr w:rsidR="008E75AA" w:rsidRPr="007F7174" w:rsidTr="008E75AA">
        <w:trPr>
          <w:trHeight w:val="344"/>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26</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Автоматизация производства.</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344"/>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27</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Альтернативные источники энергии.</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gridAfter w:val="3"/>
          <w:wAfter w:w="9923" w:type="dxa"/>
          <w:trHeight w:val="19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20"/>
                <w:szCs w:val="24"/>
                <w:lang w:eastAsia="ru-RU"/>
              </w:rPr>
            </w:pPr>
          </w:p>
        </w:tc>
      </w:tr>
      <w:tr w:rsidR="008E75AA" w:rsidRPr="007F7174" w:rsidTr="008E75AA">
        <w:trPr>
          <w:trHeight w:val="31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28</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Заболевания животных и их предупреждение</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 xml:space="preserve">Получать представление о заболеваниях у животных и способах их предотвращения. Знакомиться с представлением о ветеринарии. Проводить мероприятия по профилактике и лечению травм у животных. Осуществлять </w:t>
            </w:r>
            <w:proofErr w:type="spellStart"/>
            <w:r w:rsidRPr="007F7174">
              <w:rPr>
                <w:rFonts w:ascii="Times New Roman" w:eastAsia="Times New Roman" w:hAnsi="Times New Roman" w:cs="Times New Roman"/>
                <w:color w:val="000000"/>
                <w:sz w:val="24"/>
                <w:szCs w:val="24"/>
                <w:lang w:eastAsia="ru-RU"/>
              </w:rPr>
              <w:t>дизинфекцию</w:t>
            </w:r>
            <w:proofErr w:type="spellEnd"/>
            <w:r w:rsidRPr="007F7174">
              <w:rPr>
                <w:rFonts w:ascii="Times New Roman" w:eastAsia="Times New Roman" w:hAnsi="Times New Roman" w:cs="Times New Roman"/>
                <w:color w:val="000000"/>
                <w:sz w:val="24"/>
                <w:szCs w:val="24"/>
                <w:lang w:eastAsia="ru-RU"/>
              </w:rPr>
              <w:t xml:space="preserve"> оборудования содержания животных.</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31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29</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Создание генетических тестов.</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1355"/>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8E75AA" w:rsidRDefault="008E75AA" w:rsidP="007F7174">
            <w:pPr>
              <w:spacing w:after="0" w:line="240" w:lineRule="auto"/>
              <w:rPr>
                <w:rFonts w:ascii="Calibri" w:eastAsia="Times New Roman" w:hAnsi="Calibri" w:cs="Calibri"/>
                <w:color w:val="000000"/>
                <w:lang w:eastAsia="ru-RU"/>
              </w:rPr>
            </w:pPr>
            <w:r w:rsidRPr="008E75AA">
              <w:rPr>
                <w:rFonts w:ascii="Times New Roman" w:eastAsia="Times New Roman" w:hAnsi="Times New Roman" w:cs="Times New Roman"/>
                <w:bCs/>
                <w:color w:val="000000"/>
                <w:sz w:val="24"/>
                <w:szCs w:val="24"/>
                <w:lang w:eastAsia="ru-RU"/>
              </w:rPr>
              <w:t>30</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Создание органов и организмов с искусственной генетической программой.</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gridAfter w:val="3"/>
          <w:wAfter w:w="9923" w:type="dxa"/>
          <w:trHeight w:val="1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2"/>
                <w:szCs w:val="24"/>
                <w:lang w:eastAsia="ru-RU"/>
              </w:rPr>
            </w:pPr>
          </w:p>
        </w:tc>
      </w:tr>
      <w:tr w:rsidR="008E75AA" w:rsidRPr="007F7174" w:rsidTr="008E75AA">
        <w:trPr>
          <w:trHeight w:val="120"/>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2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31</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2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Что такое организация. Управление организацией.</w:t>
            </w:r>
          </w:p>
        </w:tc>
        <w:tc>
          <w:tcPr>
            <w:tcW w:w="581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20" w:lineRule="atLeast"/>
              <w:jc w:val="center"/>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Получать представление о технологии менеджмента, средствах и методах управления людьми, контакте как средстве регулирования трудовых отношений. Принять участие в деловой игре «Прием на работу»</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12"/>
                <w:szCs w:val="24"/>
                <w:lang w:eastAsia="ru-RU"/>
              </w:rPr>
            </w:pPr>
          </w:p>
        </w:tc>
      </w:tr>
      <w:tr w:rsidR="008E75AA" w:rsidRPr="007F7174" w:rsidTr="008E75AA">
        <w:trPr>
          <w:trHeight w:val="13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36"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32</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36"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Менеджмент. Менеджер и его работа.</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14"/>
                <w:szCs w:val="24"/>
                <w:lang w:eastAsia="ru-RU"/>
              </w:rPr>
            </w:pPr>
          </w:p>
        </w:tc>
      </w:tr>
      <w:tr w:rsidR="008E75AA" w:rsidRPr="007F7174" w:rsidTr="008E75AA">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33</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0" w:lineRule="atLeast"/>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Методы управления в менеджменте. Контрольное тестирование.</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1"/>
                <w:szCs w:val="24"/>
                <w:lang w:eastAsia="ru-RU"/>
              </w:rPr>
            </w:pPr>
          </w:p>
        </w:tc>
      </w:tr>
      <w:tr w:rsidR="008E75AA" w:rsidRPr="007F7174" w:rsidTr="008E75AA">
        <w:trPr>
          <w:trHeight w:val="696"/>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34</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Calibri" w:eastAsia="Times New Roman" w:hAnsi="Calibri" w:cs="Calibri"/>
                <w:color w:val="000000"/>
                <w:lang w:eastAsia="ru-RU"/>
              </w:rPr>
            </w:pPr>
            <w:r w:rsidRPr="007F7174">
              <w:rPr>
                <w:rFonts w:ascii="Times New Roman" w:eastAsia="Times New Roman" w:hAnsi="Times New Roman" w:cs="Times New Roman"/>
                <w:color w:val="000000"/>
                <w:sz w:val="24"/>
                <w:szCs w:val="24"/>
                <w:lang w:eastAsia="ru-RU"/>
              </w:rPr>
              <w:t xml:space="preserve">Трудовой договор как средство управления в </w:t>
            </w:r>
            <w:r w:rsidRPr="007F7174">
              <w:rPr>
                <w:rFonts w:ascii="Times New Roman" w:eastAsia="Times New Roman" w:hAnsi="Times New Roman" w:cs="Times New Roman"/>
                <w:color w:val="000000"/>
                <w:sz w:val="24"/>
                <w:szCs w:val="24"/>
                <w:lang w:eastAsia="ru-RU"/>
              </w:rPr>
              <w:lastRenderedPageBreak/>
              <w:t>менеджменте</w:t>
            </w:r>
          </w:p>
        </w:tc>
        <w:tc>
          <w:tcPr>
            <w:tcW w:w="5812" w:type="dxa"/>
            <w:vMerge/>
            <w:tcBorders>
              <w:top w:val="single" w:sz="8" w:space="0" w:color="00000A"/>
              <w:left w:val="single" w:sz="8" w:space="0" w:color="00000A"/>
              <w:bottom w:val="single" w:sz="8" w:space="0" w:color="00000A"/>
              <w:right w:val="single" w:sz="8" w:space="0" w:color="00000A"/>
            </w:tcBorders>
            <w:vAlign w:val="center"/>
            <w:hideMark/>
          </w:tcPr>
          <w:p w:rsidR="008E75AA" w:rsidRPr="007F7174" w:rsidRDefault="008E75AA" w:rsidP="007F7174">
            <w:pPr>
              <w:spacing w:after="0" w:line="240" w:lineRule="auto"/>
              <w:rPr>
                <w:rFonts w:ascii="Calibri" w:eastAsia="Times New Roman" w:hAnsi="Calibri" w:cs="Calibri"/>
                <w:color w:val="000000"/>
                <w:lang w:eastAsia="ru-RU"/>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24"/>
                <w:szCs w:val="24"/>
                <w:lang w:eastAsia="ru-RU"/>
              </w:rPr>
            </w:pPr>
          </w:p>
        </w:tc>
      </w:tr>
      <w:tr w:rsidR="008E75AA" w:rsidRPr="007F7174" w:rsidTr="008E75AA">
        <w:trPr>
          <w:trHeight w:val="104"/>
        </w:trPr>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10"/>
                <w:szCs w:val="24"/>
                <w:lang w:eastAsia="ru-RU"/>
              </w:rPr>
            </w:pP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04" w:lineRule="atLeast"/>
              <w:jc w:val="right"/>
              <w:rPr>
                <w:rFonts w:ascii="Calibri" w:eastAsia="Times New Roman" w:hAnsi="Calibri" w:cs="Calibri"/>
                <w:color w:val="000000"/>
                <w:lang w:eastAsia="ru-RU"/>
              </w:rPr>
            </w:pPr>
            <w:r w:rsidRPr="007F7174">
              <w:rPr>
                <w:rFonts w:ascii="Times New Roman" w:eastAsia="Times New Roman" w:hAnsi="Times New Roman" w:cs="Times New Roman"/>
                <w:b/>
                <w:bCs/>
                <w:color w:val="000000"/>
                <w:sz w:val="24"/>
                <w:szCs w:val="24"/>
                <w:lang w:eastAsia="ru-RU"/>
              </w:rPr>
              <w:t>Итого</w:t>
            </w:r>
          </w:p>
        </w:tc>
        <w:tc>
          <w:tcPr>
            <w:tcW w:w="5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104" w:lineRule="atLeast"/>
              <w:rPr>
                <w:rFonts w:ascii="Calibri" w:eastAsia="Times New Roman" w:hAnsi="Calibri" w:cs="Calibri"/>
                <w:color w:val="000000"/>
                <w:lang w:eastAsia="ru-RU"/>
              </w:rPr>
            </w:pPr>
            <w:r w:rsidRPr="007F7174">
              <w:rPr>
                <w:rFonts w:ascii="Times New Roman" w:eastAsia="Times New Roman" w:hAnsi="Times New Roman" w:cs="Times New Roman"/>
                <w:b/>
                <w:bCs/>
                <w:color w:val="000000"/>
                <w:sz w:val="24"/>
                <w:szCs w:val="24"/>
                <w:lang w:eastAsia="ru-RU"/>
              </w:rPr>
              <w:t>34</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75AA" w:rsidRPr="007F7174" w:rsidRDefault="008E75AA" w:rsidP="007F7174">
            <w:pPr>
              <w:spacing w:after="0" w:line="240" w:lineRule="auto"/>
              <w:rPr>
                <w:rFonts w:ascii="Times New Roman" w:eastAsia="Times New Roman" w:hAnsi="Times New Roman" w:cs="Times New Roman"/>
                <w:sz w:val="10"/>
                <w:szCs w:val="24"/>
                <w:lang w:eastAsia="ru-RU"/>
              </w:rPr>
            </w:pPr>
          </w:p>
        </w:tc>
      </w:tr>
    </w:tbl>
    <w:p w:rsidR="00111E0C" w:rsidRDefault="00111E0C"/>
    <w:sectPr w:rsidR="00111E0C" w:rsidSect="00254B4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2E86"/>
    <w:multiLevelType w:val="multilevel"/>
    <w:tmpl w:val="EA5EA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7186E"/>
    <w:multiLevelType w:val="multilevel"/>
    <w:tmpl w:val="EE9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14538"/>
    <w:multiLevelType w:val="multilevel"/>
    <w:tmpl w:val="5E82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47E52"/>
    <w:multiLevelType w:val="multilevel"/>
    <w:tmpl w:val="AE5A2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C26D12"/>
    <w:multiLevelType w:val="multilevel"/>
    <w:tmpl w:val="2C4C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85106"/>
    <w:multiLevelType w:val="multilevel"/>
    <w:tmpl w:val="406E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83637"/>
    <w:multiLevelType w:val="multilevel"/>
    <w:tmpl w:val="1766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F84756"/>
    <w:multiLevelType w:val="multilevel"/>
    <w:tmpl w:val="DC5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F01FF"/>
    <w:multiLevelType w:val="multilevel"/>
    <w:tmpl w:val="991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E6A7C"/>
    <w:multiLevelType w:val="multilevel"/>
    <w:tmpl w:val="D93A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17020"/>
    <w:multiLevelType w:val="multilevel"/>
    <w:tmpl w:val="A48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63C18"/>
    <w:multiLevelType w:val="multilevel"/>
    <w:tmpl w:val="6862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905F44"/>
    <w:multiLevelType w:val="multilevel"/>
    <w:tmpl w:val="EA1A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A21ED1"/>
    <w:multiLevelType w:val="multilevel"/>
    <w:tmpl w:val="C0CE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1C2FA0"/>
    <w:multiLevelType w:val="multilevel"/>
    <w:tmpl w:val="AF7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0B3FE7"/>
    <w:multiLevelType w:val="multilevel"/>
    <w:tmpl w:val="8C08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9C67BE"/>
    <w:multiLevelType w:val="multilevel"/>
    <w:tmpl w:val="4A20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B7028"/>
    <w:multiLevelType w:val="multilevel"/>
    <w:tmpl w:val="206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BE0CDA"/>
    <w:multiLevelType w:val="multilevel"/>
    <w:tmpl w:val="8D0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7F4EF0"/>
    <w:multiLevelType w:val="multilevel"/>
    <w:tmpl w:val="202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5"/>
  </w:num>
  <w:num w:numId="4">
    <w:abstractNumId w:val="6"/>
  </w:num>
  <w:num w:numId="5">
    <w:abstractNumId w:val="11"/>
  </w:num>
  <w:num w:numId="6">
    <w:abstractNumId w:val="19"/>
  </w:num>
  <w:num w:numId="7">
    <w:abstractNumId w:val="16"/>
  </w:num>
  <w:num w:numId="8">
    <w:abstractNumId w:val="15"/>
  </w:num>
  <w:num w:numId="9">
    <w:abstractNumId w:val="10"/>
  </w:num>
  <w:num w:numId="10">
    <w:abstractNumId w:val="2"/>
  </w:num>
  <w:num w:numId="11">
    <w:abstractNumId w:val="13"/>
  </w:num>
  <w:num w:numId="12">
    <w:abstractNumId w:val="4"/>
  </w:num>
  <w:num w:numId="13">
    <w:abstractNumId w:val="18"/>
  </w:num>
  <w:num w:numId="14">
    <w:abstractNumId w:val="3"/>
  </w:num>
  <w:num w:numId="15">
    <w:abstractNumId w:val="7"/>
  </w:num>
  <w:num w:numId="16">
    <w:abstractNumId w:val="9"/>
  </w:num>
  <w:num w:numId="17">
    <w:abstractNumId w:val="8"/>
  </w:num>
  <w:num w:numId="18">
    <w:abstractNumId w:val="17"/>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64"/>
    <w:rsid w:val="000124BE"/>
    <w:rsid w:val="000158D7"/>
    <w:rsid w:val="00016216"/>
    <w:rsid w:val="00027FA1"/>
    <w:rsid w:val="0003357F"/>
    <w:rsid w:val="00052A97"/>
    <w:rsid w:val="000549BB"/>
    <w:rsid w:val="000568D9"/>
    <w:rsid w:val="0006146D"/>
    <w:rsid w:val="00064954"/>
    <w:rsid w:val="000C4492"/>
    <w:rsid w:val="00111E0C"/>
    <w:rsid w:val="00143D99"/>
    <w:rsid w:val="001E1921"/>
    <w:rsid w:val="00254B49"/>
    <w:rsid w:val="00262CB9"/>
    <w:rsid w:val="002E0A34"/>
    <w:rsid w:val="003D0BD2"/>
    <w:rsid w:val="003D6D64"/>
    <w:rsid w:val="003F346E"/>
    <w:rsid w:val="004C1980"/>
    <w:rsid w:val="00521681"/>
    <w:rsid w:val="00534F3A"/>
    <w:rsid w:val="005B1387"/>
    <w:rsid w:val="00623007"/>
    <w:rsid w:val="00662FE3"/>
    <w:rsid w:val="0066509B"/>
    <w:rsid w:val="006E4B4E"/>
    <w:rsid w:val="00770D38"/>
    <w:rsid w:val="007908DA"/>
    <w:rsid w:val="007C6AE8"/>
    <w:rsid w:val="007E32A9"/>
    <w:rsid w:val="007F7174"/>
    <w:rsid w:val="0087650F"/>
    <w:rsid w:val="008C4AB8"/>
    <w:rsid w:val="008E75AA"/>
    <w:rsid w:val="0095244A"/>
    <w:rsid w:val="009A7922"/>
    <w:rsid w:val="009E4DB9"/>
    <w:rsid w:val="00A25B55"/>
    <w:rsid w:val="00B30223"/>
    <w:rsid w:val="00B93E77"/>
    <w:rsid w:val="00C046A2"/>
    <w:rsid w:val="00C27F70"/>
    <w:rsid w:val="00C4347C"/>
    <w:rsid w:val="00CC4A90"/>
    <w:rsid w:val="00D4470A"/>
    <w:rsid w:val="00D90949"/>
    <w:rsid w:val="00DA25F3"/>
    <w:rsid w:val="00DB3053"/>
    <w:rsid w:val="00E4517C"/>
    <w:rsid w:val="00E47830"/>
    <w:rsid w:val="00E5732F"/>
    <w:rsid w:val="00E61860"/>
    <w:rsid w:val="00EB5857"/>
    <w:rsid w:val="00ED24DF"/>
    <w:rsid w:val="00F64AD8"/>
    <w:rsid w:val="00F67311"/>
    <w:rsid w:val="00FD2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71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F717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7174"/>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F7174"/>
    <w:rPr>
      <w:rFonts w:ascii="Times New Roman" w:eastAsia="Times New Roman" w:hAnsi="Times New Roman" w:cs="Times New Roman"/>
      <w:b/>
      <w:bCs/>
      <w:sz w:val="15"/>
      <w:szCs w:val="15"/>
      <w:lang w:eastAsia="ru-RU"/>
    </w:rPr>
  </w:style>
  <w:style w:type="paragraph" w:customStyle="1" w:styleId="c16">
    <w:name w:val="c16"/>
    <w:basedOn w:val="a"/>
    <w:rsid w:val="007F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F7174"/>
  </w:style>
  <w:style w:type="character" w:customStyle="1" w:styleId="c3">
    <w:name w:val="c3"/>
    <w:basedOn w:val="a0"/>
    <w:rsid w:val="007F7174"/>
  </w:style>
  <w:style w:type="paragraph" w:customStyle="1" w:styleId="c8">
    <w:name w:val="c8"/>
    <w:basedOn w:val="a"/>
    <w:rsid w:val="007F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7F7174"/>
  </w:style>
  <w:style w:type="paragraph" w:customStyle="1" w:styleId="c41">
    <w:name w:val="c41"/>
    <w:basedOn w:val="a"/>
    <w:rsid w:val="007F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F7174"/>
    <w:rPr>
      <w:color w:val="0000FF"/>
      <w:u w:val="single"/>
    </w:rPr>
  </w:style>
  <w:style w:type="paragraph" w:customStyle="1" w:styleId="search-excerpt">
    <w:name w:val="search-excerpt"/>
    <w:basedOn w:val="a"/>
    <w:rsid w:val="007F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7F7174"/>
  </w:style>
  <w:style w:type="character" w:customStyle="1" w:styleId="flag-throbber">
    <w:name w:val="flag-throbber"/>
    <w:basedOn w:val="a0"/>
    <w:rsid w:val="007F7174"/>
  </w:style>
  <w:style w:type="paragraph" w:styleId="a4">
    <w:name w:val="Balloon Text"/>
    <w:basedOn w:val="a"/>
    <w:link w:val="a5"/>
    <w:uiPriority w:val="99"/>
    <w:semiHidden/>
    <w:unhideWhenUsed/>
    <w:rsid w:val="007F7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7174"/>
    <w:rPr>
      <w:rFonts w:ascii="Tahoma" w:hAnsi="Tahoma" w:cs="Tahoma"/>
      <w:sz w:val="16"/>
      <w:szCs w:val="16"/>
    </w:rPr>
  </w:style>
  <w:style w:type="paragraph" w:styleId="a6">
    <w:name w:val="Normal (Web)"/>
    <w:basedOn w:val="a"/>
    <w:uiPriority w:val="99"/>
    <w:semiHidden/>
    <w:unhideWhenUsed/>
    <w:rsid w:val="00E57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C4AB8"/>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character" w:customStyle="1" w:styleId="FontStyle50">
    <w:name w:val="Font Style50"/>
    <w:rsid w:val="008C4AB8"/>
    <w:rPr>
      <w:rFonts w:ascii="Trebuchet MS" w:hAnsi="Trebuchet MS"/>
      <w:i/>
      <w:sz w:val="24"/>
    </w:rPr>
  </w:style>
  <w:style w:type="paragraph" w:styleId="a7">
    <w:name w:val="No Spacing"/>
    <w:uiPriority w:val="1"/>
    <w:qFormat/>
    <w:rsid w:val="000124BE"/>
    <w:pPr>
      <w:suppressAutoHyphens/>
      <w:spacing w:after="0" w:line="240" w:lineRule="auto"/>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71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F717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7174"/>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F7174"/>
    <w:rPr>
      <w:rFonts w:ascii="Times New Roman" w:eastAsia="Times New Roman" w:hAnsi="Times New Roman" w:cs="Times New Roman"/>
      <w:b/>
      <w:bCs/>
      <w:sz w:val="15"/>
      <w:szCs w:val="15"/>
      <w:lang w:eastAsia="ru-RU"/>
    </w:rPr>
  </w:style>
  <w:style w:type="paragraph" w:customStyle="1" w:styleId="c16">
    <w:name w:val="c16"/>
    <w:basedOn w:val="a"/>
    <w:rsid w:val="007F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F7174"/>
  </w:style>
  <w:style w:type="character" w:customStyle="1" w:styleId="c3">
    <w:name w:val="c3"/>
    <w:basedOn w:val="a0"/>
    <w:rsid w:val="007F7174"/>
  </w:style>
  <w:style w:type="paragraph" w:customStyle="1" w:styleId="c8">
    <w:name w:val="c8"/>
    <w:basedOn w:val="a"/>
    <w:rsid w:val="007F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7F7174"/>
  </w:style>
  <w:style w:type="paragraph" w:customStyle="1" w:styleId="c41">
    <w:name w:val="c41"/>
    <w:basedOn w:val="a"/>
    <w:rsid w:val="007F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F7174"/>
    <w:rPr>
      <w:color w:val="0000FF"/>
      <w:u w:val="single"/>
    </w:rPr>
  </w:style>
  <w:style w:type="paragraph" w:customStyle="1" w:styleId="search-excerpt">
    <w:name w:val="search-excerpt"/>
    <w:basedOn w:val="a"/>
    <w:rsid w:val="007F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7F7174"/>
  </w:style>
  <w:style w:type="character" w:customStyle="1" w:styleId="flag-throbber">
    <w:name w:val="flag-throbber"/>
    <w:basedOn w:val="a0"/>
    <w:rsid w:val="007F7174"/>
  </w:style>
  <w:style w:type="paragraph" w:styleId="a4">
    <w:name w:val="Balloon Text"/>
    <w:basedOn w:val="a"/>
    <w:link w:val="a5"/>
    <w:uiPriority w:val="99"/>
    <w:semiHidden/>
    <w:unhideWhenUsed/>
    <w:rsid w:val="007F7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7174"/>
    <w:rPr>
      <w:rFonts w:ascii="Tahoma" w:hAnsi="Tahoma" w:cs="Tahoma"/>
      <w:sz w:val="16"/>
      <w:szCs w:val="16"/>
    </w:rPr>
  </w:style>
  <w:style w:type="paragraph" w:styleId="a6">
    <w:name w:val="Normal (Web)"/>
    <w:basedOn w:val="a"/>
    <w:uiPriority w:val="99"/>
    <w:semiHidden/>
    <w:unhideWhenUsed/>
    <w:rsid w:val="00E57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C4AB8"/>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character" w:customStyle="1" w:styleId="FontStyle50">
    <w:name w:val="Font Style50"/>
    <w:rsid w:val="008C4AB8"/>
    <w:rPr>
      <w:rFonts w:ascii="Trebuchet MS" w:hAnsi="Trebuchet MS"/>
      <w:i/>
      <w:sz w:val="24"/>
    </w:rPr>
  </w:style>
  <w:style w:type="paragraph" w:styleId="a7">
    <w:name w:val="No Spacing"/>
    <w:uiPriority w:val="1"/>
    <w:qFormat/>
    <w:rsid w:val="000124BE"/>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3850">
      <w:bodyDiv w:val="1"/>
      <w:marLeft w:val="0"/>
      <w:marRight w:val="0"/>
      <w:marTop w:val="0"/>
      <w:marBottom w:val="0"/>
      <w:divBdr>
        <w:top w:val="none" w:sz="0" w:space="0" w:color="auto"/>
        <w:left w:val="none" w:sz="0" w:space="0" w:color="auto"/>
        <w:bottom w:val="none" w:sz="0" w:space="0" w:color="auto"/>
        <w:right w:val="none" w:sz="0" w:space="0" w:color="auto"/>
      </w:divBdr>
    </w:div>
    <w:div w:id="1494376734">
      <w:bodyDiv w:val="1"/>
      <w:marLeft w:val="0"/>
      <w:marRight w:val="0"/>
      <w:marTop w:val="0"/>
      <w:marBottom w:val="0"/>
      <w:divBdr>
        <w:top w:val="none" w:sz="0" w:space="0" w:color="auto"/>
        <w:left w:val="none" w:sz="0" w:space="0" w:color="auto"/>
        <w:bottom w:val="none" w:sz="0" w:space="0" w:color="auto"/>
        <w:right w:val="none" w:sz="0" w:space="0" w:color="auto"/>
      </w:divBdr>
      <w:divsChild>
        <w:div w:id="1953131211">
          <w:marLeft w:val="0"/>
          <w:marRight w:val="0"/>
          <w:marTop w:val="0"/>
          <w:marBottom w:val="360"/>
          <w:divBdr>
            <w:top w:val="none" w:sz="0" w:space="0" w:color="auto"/>
            <w:left w:val="none" w:sz="0" w:space="0" w:color="auto"/>
            <w:bottom w:val="none" w:sz="0" w:space="0" w:color="auto"/>
            <w:right w:val="none" w:sz="0" w:space="0" w:color="auto"/>
          </w:divBdr>
          <w:divsChild>
            <w:div w:id="1166897623">
              <w:marLeft w:val="0"/>
              <w:marRight w:val="0"/>
              <w:marTop w:val="0"/>
              <w:marBottom w:val="0"/>
              <w:divBdr>
                <w:top w:val="none" w:sz="0" w:space="0" w:color="auto"/>
                <w:left w:val="none" w:sz="0" w:space="0" w:color="auto"/>
                <w:bottom w:val="none" w:sz="0" w:space="0" w:color="auto"/>
                <w:right w:val="none" w:sz="0" w:space="0" w:color="auto"/>
              </w:divBdr>
              <w:divsChild>
                <w:div w:id="1218472275">
                  <w:marLeft w:val="0"/>
                  <w:marRight w:val="0"/>
                  <w:marTop w:val="0"/>
                  <w:marBottom w:val="0"/>
                  <w:divBdr>
                    <w:top w:val="none" w:sz="0" w:space="0" w:color="auto"/>
                    <w:left w:val="none" w:sz="0" w:space="0" w:color="auto"/>
                    <w:bottom w:val="none" w:sz="0" w:space="0" w:color="auto"/>
                    <w:right w:val="none" w:sz="0" w:space="0" w:color="auto"/>
                  </w:divBdr>
                  <w:divsChild>
                    <w:div w:id="616066041">
                      <w:marLeft w:val="0"/>
                      <w:marRight w:val="0"/>
                      <w:marTop w:val="0"/>
                      <w:marBottom w:val="0"/>
                      <w:divBdr>
                        <w:top w:val="none" w:sz="0" w:space="0" w:color="auto"/>
                        <w:left w:val="none" w:sz="0" w:space="0" w:color="auto"/>
                        <w:bottom w:val="none" w:sz="0" w:space="0" w:color="auto"/>
                        <w:right w:val="none" w:sz="0" w:space="0" w:color="auto"/>
                      </w:divBdr>
                      <w:divsChild>
                        <w:div w:id="11685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14716">
          <w:marLeft w:val="0"/>
          <w:marRight w:val="0"/>
          <w:marTop w:val="0"/>
          <w:marBottom w:val="360"/>
          <w:divBdr>
            <w:top w:val="none" w:sz="0" w:space="0" w:color="auto"/>
            <w:left w:val="none" w:sz="0" w:space="0" w:color="auto"/>
            <w:bottom w:val="none" w:sz="0" w:space="0" w:color="auto"/>
            <w:right w:val="none" w:sz="0" w:space="0" w:color="auto"/>
          </w:divBdr>
          <w:divsChild>
            <w:div w:id="1534416242">
              <w:marLeft w:val="0"/>
              <w:marRight w:val="0"/>
              <w:marTop w:val="0"/>
              <w:marBottom w:val="0"/>
              <w:divBdr>
                <w:top w:val="none" w:sz="0" w:space="0" w:color="auto"/>
                <w:left w:val="none" w:sz="0" w:space="0" w:color="auto"/>
                <w:bottom w:val="none" w:sz="0" w:space="0" w:color="auto"/>
                <w:right w:val="none" w:sz="0" w:space="0" w:color="auto"/>
              </w:divBdr>
              <w:divsChild>
                <w:div w:id="849373814">
                  <w:marLeft w:val="0"/>
                  <w:marRight w:val="0"/>
                  <w:marTop w:val="0"/>
                  <w:marBottom w:val="0"/>
                  <w:divBdr>
                    <w:top w:val="none" w:sz="0" w:space="0" w:color="auto"/>
                    <w:left w:val="none" w:sz="0" w:space="0" w:color="auto"/>
                    <w:bottom w:val="none" w:sz="0" w:space="0" w:color="auto"/>
                    <w:right w:val="none" w:sz="0" w:space="0" w:color="auto"/>
                  </w:divBdr>
                  <w:divsChild>
                    <w:div w:id="1625304452">
                      <w:marLeft w:val="0"/>
                      <w:marRight w:val="0"/>
                      <w:marTop w:val="0"/>
                      <w:marBottom w:val="0"/>
                      <w:divBdr>
                        <w:top w:val="none" w:sz="0" w:space="0" w:color="auto"/>
                        <w:left w:val="none" w:sz="0" w:space="0" w:color="auto"/>
                        <w:bottom w:val="none" w:sz="0" w:space="0" w:color="auto"/>
                        <w:right w:val="none" w:sz="0" w:space="0" w:color="auto"/>
                      </w:divBdr>
                      <w:divsChild>
                        <w:div w:id="264265945">
                          <w:marLeft w:val="0"/>
                          <w:marRight w:val="0"/>
                          <w:marTop w:val="0"/>
                          <w:marBottom w:val="0"/>
                          <w:divBdr>
                            <w:top w:val="none" w:sz="0" w:space="0" w:color="auto"/>
                            <w:left w:val="none" w:sz="0" w:space="0" w:color="auto"/>
                            <w:bottom w:val="dotted" w:sz="6" w:space="4" w:color="7F7F7F"/>
                            <w:right w:val="none" w:sz="0" w:space="0" w:color="auto"/>
                          </w:divBdr>
                        </w:div>
                        <w:div w:id="161818469">
                          <w:marLeft w:val="0"/>
                          <w:marRight w:val="0"/>
                          <w:marTop w:val="0"/>
                          <w:marBottom w:val="0"/>
                          <w:divBdr>
                            <w:top w:val="none" w:sz="0" w:space="0" w:color="auto"/>
                            <w:left w:val="none" w:sz="0" w:space="0" w:color="auto"/>
                            <w:bottom w:val="dotted" w:sz="6" w:space="4" w:color="7F7F7F"/>
                            <w:right w:val="none" w:sz="0" w:space="0" w:color="auto"/>
                          </w:divBdr>
                        </w:div>
                        <w:div w:id="1353461047">
                          <w:marLeft w:val="0"/>
                          <w:marRight w:val="0"/>
                          <w:marTop w:val="0"/>
                          <w:marBottom w:val="0"/>
                          <w:divBdr>
                            <w:top w:val="none" w:sz="0" w:space="0" w:color="auto"/>
                            <w:left w:val="none" w:sz="0" w:space="0" w:color="auto"/>
                            <w:bottom w:val="dotted" w:sz="6" w:space="4" w:color="7F7F7F"/>
                            <w:right w:val="none" w:sz="0" w:space="0" w:color="auto"/>
                          </w:divBdr>
                        </w:div>
                        <w:div w:id="765998670">
                          <w:marLeft w:val="0"/>
                          <w:marRight w:val="0"/>
                          <w:marTop w:val="0"/>
                          <w:marBottom w:val="0"/>
                          <w:divBdr>
                            <w:top w:val="none" w:sz="0" w:space="0" w:color="auto"/>
                            <w:left w:val="none" w:sz="0" w:space="0" w:color="auto"/>
                            <w:bottom w:val="dotted" w:sz="6" w:space="4" w:color="7F7F7F"/>
                            <w:right w:val="none" w:sz="0" w:space="0" w:color="auto"/>
                          </w:divBdr>
                        </w:div>
                        <w:div w:id="1702247524">
                          <w:marLeft w:val="0"/>
                          <w:marRight w:val="0"/>
                          <w:marTop w:val="0"/>
                          <w:marBottom w:val="0"/>
                          <w:divBdr>
                            <w:top w:val="none" w:sz="0" w:space="0" w:color="auto"/>
                            <w:left w:val="none" w:sz="0" w:space="0" w:color="auto"/>
                            <w:bottom w:val="dotted" w:sz="6" w:space="4" w:color="7F7F7F"/>
                            <w:right w:val="none" w:sz="0" w:space="0" w:color="auto"/>
                          </w:divBdr>
                        </w:div>
                        <w:div w:id="1775049645">
                          <w:marLeft w:val="0"/>
                          <w:marRight w:val="0"/>
                          <w:marTop w:val="0"/>
                          <w:marBottom w:val="0"/>
                          <w:divBdr>
                            <w:top w:val="none" w:sz="0" w:space="0" w:color="auto"/>
                            <w:left w:val="none" w:sz="0" w:space="0" w:color="auto"/>
                            <w:bottom w:val="dotted" w:sz="6" w:space="4" w:color="7F7F7F"/>
                            <w:right w:val="none" w:sz="0" w:space="0" w:color="auto"/>
                          </w:divBdr>
                        </w:div>
                        <w:div w:id="153514700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796D-D5AD-4FF6-A9B3-FF7C9570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7264</Words>
  <Characters>41409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48576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76</cp:revision>
  <dcterms:created xsi:type="dcterms:W3CDTF">2021-12-14T07:02:00Z</dcterms:created>
  <dcterms:modified xsi:type="dcterms:W3CDTF">2023-09-20T08:24:00Z</dcterms:modified>
</cp:coreProperties>
</file>